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A283F" w14:textId="77777777" w:rsidR="00D5652E" w:rsidRPr="009F42AA" w:rsidRDefault="00D5652E" w:rsidP="00D5652E">
      <w:pPr>
        <w:ind w:firstLine="284"/>
        <w:jc w:val="both"/>
        <w:rPr>
          <w:rFonts w:cs="B Mitra"/>
          <w:color w:val="A6A6A6"/>
          <w:sz w:val="26"/>
          <w:szCs w:val="26"/>
          <w:rtl/>
          <w:lang w:bidi="fa-IR"/>
        </w:rPr>
      </w:pPr>
    </w:p>
    <w:p w14:paraId="0C26A553" w14:textId="1CA5375F" w:rsidR="008E5EB4" w:rsidRDefault="008E5EB4" w:rsidP="008E5EB4">
      <w:pPr>
        <w:ind w:firstLine="284"/>
        <w:jc w:val="center"/>
        <w:rPr>
          <w:rFonts w:cs="B Mitra"/>
          <w:b/>
          <w:bCs/>
          <w:sz w:val="28"/>
          <w:szCs w:val="28"/>
          <w:lang w:bidi="fa-IR"/>
        </w:rPr>
      </w:pPr>
      <w:r w:rsidRPr="008E5EB4">
        <w:rPr>
          <w:rFonts w:cs="B Mitra"/>
          <w:b/>
          <w:bCs/>
          <w:sz w:val="28"/>
          <w:szCs w:val="28"/>
          <w:rtl/>
          <w:lang w:bidi="fa-IR"/>
        </w:rPr>
        <w:t>تحل</w:t>
      </w:r>
      <w:r w:rsidRPr="008E5EB4">
        <w:rPr>
          <w:rFonts w:cs="B Mitra" w:hint="cs"/>
          <w:b/>
          <w:bCs/>
          <w:sz w:val="28"/>
          <w:szCs w:val="28"/>
          <w:rtl/>
          <w:lang w:bidi="fa-IR"/>
        </w:rPr>
        <w:t>ی</w:t>
      </w:r>
      <w:r w:rsidRPr="008E5EB4">
        <w:rPr>
          <w:rFonts w:cs="B Mitra" w:hint="eastAsia"/>
          <w:b/>
          <w:bCs/>
          <w:sz w:val="28"/>
          <w:szCs w:val="28"/>
          <w:rtl/>
          <w:lang w:bidi="fa-IR"/>
        </w:rPr>
        <w:t>ل</w:t>
      </w:r>
      <w:r w:rsidRPr="008E5EB4">
        <w:rPr>
          <w:rFonts w:cs="B Mitra"/>
          <w:b/>
          <w:bCs/>
          <w:sz w:val="28"/>
          <w:szCs w:val="28"/>
          <w:rtl/>
          <w:lang w:bidi="fa-IR"/>
        </w:rPr>
        <w:t xml:space="preserve"> روا</w:t>
      </w:r>
      <w:r w:rsidRPr="008E5EB4">
        <w:rPr>
          <w:rFonts w:cs="B Mitra" w:hint="cs"/>
          <w:b/>
          <w:bCs/>
          <w:sz w:val="28"/>
          <w:szCs w:val="28"/>
          <w:rtl/>
          <w:lang w:bidi="fa-IR"/>
        </w:rPr>
        <w:t>یی</w:t>
      </w:r>
      <w:r w:rsidRPr="008E5EB4">
        <w:rPr>
          <w:rFonts w:cs="B Mitra"/>
          <w:b/>
          <w:bCs/>
          <w:sz w:val="28"/>
          <w:szCs w:val="28"/>
          <w:rtl/>
          <w:lang w:bidi="fa-IR"/>
        </w:rPr>
        <w:t xml:space="preserve"> نما</w:t>
      </w:r>
      <w:r w:rsidRPr="008E5EB4">
        <w:rPr>
          <w:rFonts w:cs="B Mitra" w:hint="cs"/>
          <w:b/>
          <w:bCs/>
          <w:sz w:val="28"/>
          <w:szCs w:val="28"/>
          <w:rtl/>
          <w:lang w:bidi="fa-IR"/>
        </w:rPr>
        <w:t>ی</w:t>
      </w:r>
      <w:r w:rsidRPr="008E5EB4">
        <w:rPr>
          <w:rFonts w:cs="B Mitra" w:hint="eastAsia"/>
          <w:b/>
          <w:bCs/>
          <w:sz w:val="28"/>
          <w:szCs w:val="28"/>
          <w:rtl/>
          <w:lang w:bidi="fa-IR"/>
        </w:rPr>
        <w:t>ش</w:t>
      </w:r>
      <w:r w:rsidRPr="008E5EB4">
        <w:rPr>
          <w:rFonts w:cs="B Mitra"/>
          <w:b/>
          <w:bCs/>
          <w:sz w:val="28"/>
          <w:szCs w:val="28"/>
          <w:rtl/>
          <w:lang w:bidi="fa-IR"/>
        </w:rPr>
        <w:t xml:space="preserve"> نامه </w:t>
      </w:r>
      <w:r w:rsidR="00C14DB4">
        <w:rPr>
          <w:rFonts w:cs="Calibri" w:hint="cs"/>
          <w:b/>
          <w:bCs/>
          <w:sz w:val="28"/>
          <w:szCs w:val="28"/>
          <w:rtl/>
          <w:lang w:bidi="fa-IR"/>
        </w:rPr>
        <w:t>"</w:t>
      </w:r>
      <w:r w:rsidRPr="008E5EB4">
        <w:rPr>
          <w:rFonts w:cs="B Mitra"/>
          <w:b/>
          <w:bCs/>
          <w:sz w:val="28"/>
          <w:szCs w:val="28"/>
          <w:rtl/>
          <w:lang w:bidi="fa-IR"/>
        </w:rPr>
        <w:t>بازپرس وارد م</w:t>
      </w:r>
      <w:r w:rsidRPr="008E5EB4">
        <w:rPr>
          <w:rFonts w:cs="B Mitra" w:hint="cs"/>
          <w:b/>
          <w:bCs/>
          <w:sz w:val="28"/>
          <w:szCs w:val="28"/>
          <w:rtl/>
          <w:lang w:bidi="fa-IR"/>
        </w:rPr>
        <w:t>ی‌</w:t>
      </w:r>
      <w:r w:rsidRPr="008E5EB4">
        <w:rPr>
          <w:rFonts w:cs="B Mitra" w:hint="eastAsia"/>
          <w:b/>
          <w:bCs/>
          <w:sz w:val="28"/>
          <w:szCs w:val="28"/>
          <w:rtl/>
          <w:lang w:bidi="fa-IR"/>
        </w:rPr>
        <w:t>شود</w:t>
      </w:r>
      <w:r w:rsidR="00C14DB4">
        <w:rPr>
          <w:rFonts w:cs="Calibri" w:hint="cs"/>
          <w:b/>
          <w:bCs/>
          <w:sz w:val="28"/>
          <w:szCs w:val="28"/>
          <w:rtl/>
          <w:lang w:bidi="fa-IR"/>
        </w:rPr>
        <w:t>"</w:t>
      </w:r>
      <w:bookmarkStart w:id="0" w:name="_GoBack"/>
      <w:bookmarkEnd w:id="0"/>
      <w:r w:rsidRPr="008E5EB4">
        <w:rPr>
          <w:rFonts w:cs="B Mitra"/>
          <w:b/>
          <w:bCs/>
          <w:sz w:val="28"/>
          <w:szCs w:val="28"/>
          <w:rtl/>
          <w:lang w:bidi="fa-IR"/>
        </w:rPr>
        <w:t xml:space="preserve"> بر اساس نظر</w:t>
      </w:r>
      <w:r w:rsidRPr="008E5EB4">
        <w:rPr>
          <w:rFonts w:cs="B Mitra" w:hint="cs"/>
          <w:b/>
          <w:bCs/>
          <w:sz w:val="28"/>
          <w:szCs w:val="28"/>
          <w:rtl/>
          <w:lang w:bidi="fa-IR"/>
        </w:rPr>
        <w:t>ی</w:t>
      </w:r>
      <w:r w:rsidRPr="008E5EB4">
        <w:rPr>
          <w:rFonts w:cs="B Mitra" w:hint="eastAsia"/>
          <w:b/>
          <w:bCs/>
          <w:sz w:val="28"/>
          <w:szCs w:val="28"/>
          <w:rtl/>
          <w:lang w:bidi="fa-IR"/>
        </w:rPr>
        <w:t>ات</w:t>
      </w:r>
      <w:r w:rsidRPr="008E5EB4">
        <w:rPr>
          <w:rFonts w:cs="B Mitra"/>
          <w:b/>
          <w:bCs/>
          <w:sz w:val="28"/>
          <w:szCs w:val="28"/>
          <w:rtl/>
          <w:lang w:bidi="fa-IR"/>
        </w:rPr>
        <w:t xml:space="preserve"> رولان بارت</w:t>
      </w:r>
    </w:p>
    <w:p w14:paraId="41A1099E" w14:textId="77777777" w:rsidR="00D5652E" w:rsidRPr="009F42AA" w:rsidRDefault="00D5652E" w:rsidP="00D5652E">
      <w:pPr>
        <w:ind w:firstLine="284"/>
        <w:jc w:val="both"/>
        <w:rPr>
          <w:rFonts w:cs="B Mitra"/>
          <w:color w:val="A6A6A6"/>
          <w:sz w:val="26"/>
          <w:szCs w:val="26"/>
          <w:rtl/>
          <w:lang w:bidi="fa-IR"/>
        </w:rPr>
      </w:pPr>
      <w:r>
        <w:rPr>
          <w:rFonts w:cs="B Mitra"/>
          <w:color w:val="A6A6A6"/>
          <w:sz w:val="26"/>
          <w:szCs w:val="26"/>
          <w:lang w:bidi="fa-IR"/>
        </w:rPr>
        <w:t xml:space="preserve"> </w:t>
      </w:r>
    </w:p>
    <w:p w14:paraId="59FAC02A" w14:textId="77777777" w:rsidR="00D5652E" w:rsidRPr="009F42AA" w:rsidRDefault="00D5652E" w:rsidP="00D5652E">
      <w:pPr>
        <w:ind w:firstLine="284"/>
        <w:jc w:val="both"/>
        <w:rPr>
          <w:rFonts w:cs="B Mitra"/>
          <w:color w:val="A6A6A6"/>
          <w:sz w:val="28"/>
          <w:szCs w:val="28"/>
          <w:rtl/>
          <w:lang w:bidi="fa-IR"/>
        </w:rPr>
      </w:pPr>
      <w:r>
        <w:rPr>
          <w:rFonts w:cs="B Mitra"/>
          <w:color w:val="A6A6A6"/>
          <w:sz w:val="26"/>
          <w:szCs w:val="26"/>
          <w:lang w:bidi="fa-IR"/>
        </w:rPr>
        <w:t xml:space="preserve"> </w:t>
      </w:r>
    </w:p>
    <w:p w14:paraId="03AAEAA5" w14:textId="77777777" w:rsidR="00D5652E" w:rsidRPr="00927742" w:rsidRDefault="00D5652E" w:rsidP="00D5652E">
      <w:pPr>
        <w:ind w:hanging="2"/>
        <w:jc w:val="center"/>
        <w:rPr>
          <w:rFonts w:cs="B Mitra"/>
          <w:rtl/>
          <w:lang w:bidi="fa-IR"/>
        </w:rPr>
      </w:pPr>
      <w:r w:rsidRPr="00927742">
        <w:rPr>
          <w:rFonts w:cs="B Mitra" w:hint="cs"/>
          <w:rtl/>
          <w:lang w:bidi="fa-IR"/>
        </w:rPr>
        <w:t>رضا سربخش</w:t>
      </w:r>
      <w:r w:rsidRPr="00927742">
        <w:rPr>
          <w:rStyle w:val="FootnoteReference"/>
          <w:rFonts w:cs="B Mitra"/>
          <w:rtl/>
          <w:lang w:bidi="fa-IR"/>
        </w:rPr>
        <w:footnoteReference w:id="1"/>
      </w:r>
    </w:p>
    <w:p w14:paraId="4EF8782F" w14:textId="77777777" w:rsidR="00D5652E" w:rsidRDefault="00D5652E" w:rsidP="00D5652E">
      <w:pPr>
        <w:ind w:hanging="2"/>
        <w:jc w:val="center"/>
        <w:rPr>
          <w:rFonts w:cs="B Mitra"/>
          <w:lang w:bidi="fa-IR"/>
        </w:rPr>
      </w:pPr>
      <w:r w:rsidRPr="00927742">
        <w:rPr>
          <w:rFonts w:cs="B Mitra" w:hint="cs"/>
          <w:rtl/>
          <w:lang w:bidi="fa-IR"/>
        </w:rPr>
        <w:t>رئوف سربخش</w:t>
      </w:r>
      <w:r w:rsidRPr="00927742">
        <w:rPr>
          <w:rStyle w:val="FootnoteReference"/>
          <w:rFonts w:cs="B Mitra"/>
          <w:rtl/>
          <w:lang w:bidi="fa-IR"/>
        </w:rPr>
        <w:footnoteReference w:id="2"/>
      </w:r>
    </w:p>
    <w:p w14:paraId="2D277E6A" w14:textId="77777777" w:rsidR="009D597C" w:rsidRPr="00927742" w:rsidRDefault="009D597C" w:rsidP="00D5652E">
      <w:pPr>
        <w:ind w:hanging="2"/>
        <w:jc w:val="center"/>
        <w:rPr>
          <w:rFonts w:cs="B Mitra"/>
          <w:rtl/>
          <w:lang w:bidi="fa-IR"/>
        </w:rPr>
      </w:pPr>
    </w:p>
    <w:p w14:paraId="5F296C17" w14:textId="77777777" w:rsidR="00D5652E" w:rsidRPr="009F42AA" w:rsidRDefault="00D5652E" w:rsidP="00D5652E">
      <w:pPr>
        <w:ind w:firstLine="284"/>
        <w:jc w:val="both"/>
        <w:rPr>
          <w:rFonts w:cs="B Mitra"/>
          <w:color w:val="A6A6A6"/>
          <w:sz w:val="26"/>
          <w:szCs w:val="26"/>
          <w:rtl/>
          <w:lang w:bidi="fa-IR"/>
        </w:rPr>
      </w:pPr>
      <w:r>
        <w:rPr>
          <w:rFonts w:cs="B Mitra" w:hint="cs"/>
          <w:color w:val="A6A6A6"/>
          <w:sz w:val="26"/>
          <w:szCs w:val="26"/>
          <w:rtl/>
          <w:lang w:bidi="fa-IR"/>
        </w:rPr>
        <w:t xml:space="preserve"> </w:t>
      </w:r>
    </w:p>
    <w:p w14:paraId="5324A86A" w14:textId="77777777" w:rsidR="00D5652E" w:rsidRPr="00927742" w:rsidRDefault="00D5652E" w:rsidP="00D5652E">
      <w:pPr>
        <w:ind w:firstLine="284"/>
        <w:jc w:val="both"/>
        <w:rPr>
          <w:rFonts w:cs="B Mitra"/>
          <w:color w:val="A6A6A6"/>
          <w:sz w:val="28"/>
          <w:szCs w:val="28"/>
          <w:rtl/>
          <w:lang w:bidi="fa-IR"/>
        </w:rPr>
      </w:pPr>
      <w:r>
        <w:rPr>
          <w:rFonts w:cs="B Mitra" w:hint="cs"/>
          <w:color w:val="A6A6A6"/>
          <w:sz w:val="26"/>
          <w:szCs w:val="26"/>
          <w:rtl/>
          <w:lang w:bidi="fa-IR"/>
        </w:rPr>
        <w:t xml:space="preserve"> </w:t>
      </w:r>
    </w:p>
    <w:p w14:paraId="405DC03A" w14:textId="77777777" w:rsidR="00D5652E" w:rsidRPr="009F42AA" w:rsidRDefault="00D5652E" w:rsidP="00D5652E">
      <w:pPr>
        <w:jc w:val="both"/>
        <w:rPr>
          <w:rFonts w:cs="B Mitra"/>
          <w:sz w:val="28"/>
          <w:szCs w:val="28"/>
          <w:rtl/>
          <w:lang w:bidi="fa-IR"/>
        </w:rPr>
      </w:pPr>
      <w:r w:rsidRPr="009F42AA">
        <w:rPr>
          <w:rFonts w:cs="B Mitra" w:hint="cs"/>
          <w:b/>
          <w:bCs/>
          <w:sz w:val="26"/>
          <w:szCs w:val="26"/>
          <w:rtl/>
          <w:lang w:bidi="fa-IR"/>
        </w:rPr>
        <w:t>چكيده</w:t>
      </w:r>
      <w:r w:rsidRPr="009F42AA">
        <w:rPr>
          <w:rFonts w:cs="B Mitra" w:hint="cs"/>
          <w:sz w:val="28"/>
          <w:szCs w:val="28"/>
          <w:rtl/>
          <w:lang w:bidi="fa-IR"/>
        </w:rPr>
        <w:t xml:space="preserve"> </w:t>
      </w:r>
    </w:p>
    <w:p w14:paraId="67A4431D" w14:textId="77777777" w:rsidR="009D597C" w:rsidRDefault="009D597C" w:rsidP="00D5652E">
      <w:pPr>
        <w:ind w:firstLine="284"/>
        <w:jc w:val="both"/>
        <w:rPr>
          <w:rFonts w:cs="B Mitra"/>
          <w:sz w:val="26"/>
          <w:szCs w:val="26"/>
          <w:lang w:bidi="fa-IR"/>
        </w:rPr>
      </w:pPr>
      <w:r w:rsidRPr="009D597C">
        <w:rPr>
          <w:rFonts w:cs="B Mitra"/>
          <w:sz w:val="26"/>
          <w:szCs w:val="26"/>
          <w:rtl/>
          <w:lang w:bidi="fa-IR"/>
        </w:rPr>
        <w:t xml:space="preserve">رولان بارت </w:t>
      </w:r>
      <w:r w:rsidRPr="009D597C">
        <w:rPr>
          <w:rFonts w:cs="B Mitra" w:hint="cs"/>
          <w:sz w:val="26"/>
          <w:szCs w:val="26"/>
          <w:rtl/>
          <w:lang w:bidi="fa-IR"/>
        </w:rPr>
        <w:t>ی</w:t>
      </w:r>
      <w:r w:rsidRPr="009D597C">
        <w:rPr>
          <w:rFonts w:cs="B Mitra" w:hint="eastAsia"/>
          <w:sz w:val="26"/>
          <w:szCs w:val="26"/>
          <w:rtl/>
          <w:lang w:bidi="fa-IR"/>
        </w:rPr>
        <w:t>ک</w:t>
      </w:r>
      <w:r w:rsidRPr="009D597C">
        <w:rPr>
          <w:rFonts w:cs="B Mitra" w:hint="cs"/>
          <w:sz w:val="26"/>
          <w:szCs w:val="26"/>
          <w:rtl/>
          <w:lang w:bidi="fa-IR"/>
        </w:rPr>
        <w:t>ی</w:t>
      </w:r>
      <w:r w:rsidRPr="009D597C">
        <w:rPr>
          <w:rFonts w:cs="B Mitra"/>
          <w:sz w:val="26"/>
          <w:szCs w:val="26"/>
          <w:rtl/>
          <w:lang w:bidi="fa-IR"/>
        </w:rPr>
        <w:t xml:space="preserve"> از معتبرتر</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نشانه شناسان ساختارگرا و پساساختارگرا است که در دوره‌ها</w:t>
      </w:r>
      <w:r w:rsidRPr="009D597C">
        <w:rPr>
          <w:rFonts w:cs="B Mitra" w:hint="cs"/>
          <w:sz w:val="26"/>
          <w:szCs w:val="26"/>
          <w:rtl/>
          <w:lang w:bidi="fa-IR"/>
        </w:rPr>
        <w:t>ی</w:t>
      </w:r>
      <w:r w:rsidRPr="009D597C">
        <w:rPr>
          <w:rFonts w:cs="B Mitra"/>
          <w:sz w:val="26"/>
          <w:szCs w:val="26"/>
          <w:rtl/>
          <w:lang w:bidi="fa-IR"/>
        </w:rPr>
        <w:t xml:space="preserve"> آخر تال</w:t>
      </w:r>
      <w:r w:rsidRPr="009D597C">
        <w:rPr>
          <w:rFonts w:cs="B Mitra" w:hint="cs"/>
          <w:sz w:val="26"/>
          <w:szCs w:val="26"/>
          <w:rtl/>
          <w:lang w:bidi="fa-IR"/>
        </w:rPr>
        <w:t>ی</w:t>
      </w:r>
      <w:r w:rsidRPr="009D597C">
        <w:rPr>
          <w:rFonts w:cs="B Mitra" w:hint="eastAsia"/>
          <w:sz w:val="26"/>
          <w:szCs w:val="26"/>
          <w:rtl/>
          <w:lang w:bidi="fa-IR"/>
        </w:rPr>
        <w:t>ف</w:t>
      </w:r>
      <w:r w:rsidRPr="009D597C">
        <w:rPr>
          <w:rFonts w:cs="B Mitra"/>
          <w:sz w:val="26"/>
          <w:szCs w:val="26"/>
          <w:rtl/>
          <w:lang w:bidi="fa-IR"/>
        </w:rPr>
        <w:t xml:space="preserve"> خود با رو</w:t>
      </w:r>
      <w:r w:rsidRPr="009D597C">
        <w:rPr>
          <w:rFonts w:cs="B Mitra" w:hint="cs"/>
          <w:sz w:val="26"/>
          <w:szCs w:val="26"/>
          <w:rtl/>
          <w:lang w:bidi="fa-IR"/>
        </w:rPr>
        <w:t>ی</w:t>
      </w:r>
      <w:r w:rsidRPr="009D597C">
        <w:rPr>
          <w:rFonts w:cs="B Mitra" w:hint="eastAsia"/>
          <w:sz w:val="26"/>
          <w:szCs w:val="26"/>
          <w:rtl/>
          <w:lang w:bidi="fa-IR"/>
        </w:rPr>
        <w:t>کردها</w:t>
      </w:r>
      <w:r w:rsidRPr="009D597C">
        <w:rPr>
          <w:rFonts w:cs="B Mitra" w:hint="cs"/>
          <w:sz w:val="26"/>
          <w:szCs w:val="26"/>
          <w:rtl/>
          <w:lang w:bidi="fa-IR"/>
        </w:rPr>
        <w:t>ی</w:t>
      </w:r>
      <w:r w:rsidRPr="009D597C">
        <w:rPr>
          <w:rFonts w:cs="B Mitra"/>
          <w:sz w:val="26"/>
          <w:szCs w:val="26"/>
          <w:rtl/>
          <w:lang w:bidi="fa-IR"/>
        </w:rPr>
        <w:t xml:space="preserve"> جد</w:t>
      </w:r>
      <w:r w:rsidRPr="009D597C">
        <w:rPr>
          <w:rFonts w:cs="B Mitra" w:hint="cs"/>
          <w:sz w:val="26"/>
          <w:szCs w:val="26"/>
          <w:rtl/>
          <w:lang w:bidi="fa-IR"/>
        </w:rPr>
        <w:t>ی</w:t>
      </w:r>
      <w:r w:rsidRPr="009D597C">
        <w:rPr>
          <w:rFonts w:cs="B Mitra" w:hint="eastAsia"/>
          <w:sz w:val="26"/>
          <w:szCs w:val="26"/>
          <w:rtl/>
          <w:lang w:bidi="fa-IR"/>
        </w:rPr>
        <w:t>د</w:t>
      </w:r>
      <w:r w:rsidRPr="009D597C">
        <w:rPr>
          <w:rFonts w:cs="B Mitra" w:hint="cs"/>
          <w:sz w:val="26"/>
          <w:szCs w:val="26"/>
          <w:rtl/>
          <w:lang w:bidi="fa-IR"/>
        </w:rPr>
        <w:t>ی</w:t>
      </w:r>
      <w:r w:rsidRPr="009D597C">
        <w:rPr>
          <w:rFonts w:cs="B Mitra" w:hint="eastAsia"/>
          <w:sz w:val="26"/>
          <w:szCs w:val="26"/>
          <w:rtl/>
          <w:lang w:bidi="fa-IR"/>
        </w:rPr>
        <w:t>،</w:t>
      </w:r>
      <w:r w:rsidRPr="009D597C">
        <w:rPr>
          <w:rFonts w:cs="B Mitra"/>
          <w:sz w:val="26"/>
          <w:szCs w:val="26"/>
          <w:rtl/>
          <w:lang w:bidi="fa-IR"/>
        </w:rPr>
        <w:t xml:space="preserve"> نظر</w:t>
      </w:r>
      <w:r w:rsidRPr="009D597C">
        <w:rPr>
          <w:rFonts w:cs="B Mitra" w:hint="cs"/>
          <w:sz w:val="26"/>
          <w:szCs w:val="26"/>
          <w:rtl/>
          <w:lang w:bidi="fa-IR"/>
        </w:rPr>
        <w:t>ی</w:t>
      </w:r>
      <w:r w:rsidRPr="009D597C">
        <w:rPr>
          <w:rFonts w:cs="B Mitra" w:hint="eastAsia"/>
          <w:sz w:val="26"/>
          <w:szCs w:val="26"/>
          <w:rtl/>
          <w:lang w:bidi="fa-IR"/>
        </w:rPr>
        <w:t>ه</w:t>
      </w:r>
      <w:r w:rsidRPr="009D597C">
        <w:rPr>
          <w:rFonts w:cs="B Mitra"/>
          <w:sz w:val="26"/>
          <w:szCs w:val="26"/>
          <w:rtl/>
          <w:lang w:bidi="fa-IR"/>
        </w:rPr>
        <w:t xml:space="preserve"> نقد تحل</w:t>
      </w:r>
      <w:r w:rsidRPr="009D597C">
        <w:rPr>
          <w:rFonts w:cs="B Mitra" w:hint="cs"/>
          <w:sz w:val="26"/>
          <w:szCs w:val="26"/>
          <w:rtl/>
          <w:lang w:bidi="fa-IR"/>
        </w:rPr>
        <w:t>ی</w:t>
      </w:r>
      <w:r w:rsidRPr="009D597C">
        <w:rPr>
          <w:rFonts w:cs="B Mitra" w:hint="eastAsia"/>
          <w:sz w:val="26"/>
          <w:szCs w:val="26"/>
          <w:rtl/>
          <w:lang w:bidi="fa-IR"/>
        </w:rPr>
        <w:t>ل</w:t>
      </w:r>
      <w:r w:rsidRPr="009D597C">
        <w:rPr>
          <w:rFonts w:cs="B Mitra" w:hint="cs"/>
          <w:sz w:val="26"/>
          <w:szCs w:val="26"/>
          <w:rtl/>
          <w:lang w:bidi="fa-IR"/>
        </w:rPr>
        <w:t>ی</w:t>
      </w:r>
      <w:r w:rsidRPr="009D597C">
        <w:rPr>
          <w:rFonts w:cs="B Mitra"/>
          <w:sz w:val="26"/>
          <w:szCs w:val="26"/>
          <w:rtl/>
          <w:lang w:bidi="fa-IR"/>
        </w:rPr>
        <w:t xml:space="preserve"> خود را مطرح کرد و </w:t>
      </w:r>
      <w:r w:rsidRPr="009D597C">
        <w:rPr>
          <w:rFonts w:cs="B Mitra" w:hint="cs"/>
          <w:sz w:val="26"/>
          <w:szCs w:val="26"/>
          <w:rtl/>
          <w:lang w:bidi="fa-IR"/>
        </w:rPr>
        <w:t>ی</w:t>
      </w:r>
      <w:r w:rsidRPr="009D597C">
        <w:rPr>
          <w:rFonts w:cs="B Mitra" w:hint="eastAsia"/>
          <w:sz w:val="26"/>
          <w:szCs w:val="26"/>
          <w:rtl/>
          <w:lang w:bidi="fa-IR"/>
        </w:rPr>
        <w:t>ک</w:t>
      </w:r>
      <w:r w:rsidRPr="009D597C">
        <w:rPr>
          <w:rFonts w:cs="B Mitra" w:hint="cs"/>
          <w:sz w:val="26"/>
          <w:szCs w:val="26"/>
          <w:rtl/>
          <w:lang w:bidi="fa-IR"/>
        </w:rPr>
        <w:t>ی</w:t>
      </w:r>
      <w:r w:rsidRPr="009D597C">
        <w:rPr>
          <w:rFonts w:cs="B Mitra"/>
          <w:sz w:val="26"/>
          <w:szCs w:val="26"/>
          <w:rtl/>
          <w:lang w:bidi="fa-IR"/>
        </w:rPr>
        <w:t xml:space="preserve"> از پا</w:t>
      </w:r>
      <w:r w:rsidRPr="009D597C">
        <w:rPr>
          <w:rFonts w:cs="B Mitra" w:hint="cs"/>
          <w:sz w:val="26"/>
          <w:szCs w:val="26"/>
          <w:rtl/>
          <w:lang w:bidi="fa-IR"/>
        </w:rPr>
        <w:t>ی</w:t>
      </w:r>
      <w:r w:rsidRPr="009D597C">
        <w:rPr>
          <w:rFonts w:cs="B Mitra" w:hint="eastAsia"/>
          <w:sz w:val="26"/>
          <w:szCs w:val="26"/>
          <w:rtl/>
          <w:lang w:bidi="fa-IR"/>
        </w:rPr>
        <w:t>ه</w:t>
      </w:r>
      <w:r w:rsidRPr="009D597C">
        <w:rPr>
          <w:rFonts w:cs="B Mitra"/>
          <w:sz w:val="26"/>
          <w:szCs w:val="26"/>
          <w:rtl/>
          <w:lang w:bidi="fa-IR"/>
        </w:rPr>
        <w:t xml:space="preserve"> گذاران اصل</w:t>
      </w:r>
      <w:r w:rsidRPr="009D597C">
        <w:rPr>
          <w:rFonts w:cs="B Mitra" w:hint="cs"/>
          <w:sz w:val="26"/>
          <w:szCs w:val="26"/>
          <w:rtl/>
          <w:lang w:bidi="fa-IR"/>
        </w:rPr>
        <w:t>ی</w:t>
      </w:r>
      <w:r w:rsidRPr="009D597C">
        <w:rPr>
          <w:rFonts w:cs="B Mitra"/>
          <w:sz w:val="26"/>
          <w:szCs w:val="26"/>
          <w:rtl/>
          <w:lang w:bidi="fa-IR"/>
        </w:rPr>
        <w:t xml:space="preserve"> نقد جد</w:t>
      </w:r>
      <w:r w:rsidRPr="009D597C">
        <w:rPr>
          <w:rFonts w:cs="B Mitra" w:hint="cs"/>
          <w:sz w:val="26"/>
          <w:szCs w:val="26"/>
          <w:rtl/>
          <w:lang w:bidi="fa-IR"/>
        </w:rPr>
        <w:t>ی</w:t>
      </w:r>
      <w:r w:rsidRPr="009D597C">
        <w:rPr>
          <w:rFonts w:cs="B Mitra" w:hint="eastAsia"/>
          <w:sz w:val="26"/>
          <w:szCs w:val="26"/>
          <w:rtl/>
          <w:lang w:bidi="fa-IR"/>
        </w:rPr>
        <w:t>د</w:t>
      </w:r>
      <w:r w:rsidRPr="009D597C">
        <w:rPr>
          <w:rFonts w:cs="B Mitra"/>
          <w:sz w:val="26"/>
          <w:szCs w:val="26"/>
          <w:rtl/>
          <w:lang w:bidi="fa-IR"/>
        </w:rPr>
        <w:t xml:space="preserve"> شد. او با مطرح کردن مرگ مولف و تولد خواننده انقلاب</w:t>
      </w:r>
      <w:r w:rsidRPr="009D597C">
        <w:rPr>
          <w:rFonts w:cs="B Mitra" w:hint="cs"/>
          <w:sz w:val="26"/>
          <w:szCs w:val="26"/>
          <w:rtl/>
          <w:lang w:bidi="fa-IR"/>
        </w:rPr>
        <w:t>ی</w:t>
      </w:r>
      <w:r w:rsidRPr="009D597C">
        <w:rPr>
          <w:rFonts w:cs="B Mitra"/>
          <w:sz w:val="26"/>
          <w:szCs w:val="26"/>
          <w:rtl/>
          <w:lang w:bidi="fa-IR"/>
        </w:rPr>
        <w:t xml:space="preserve"> را در ساختار جد</w:t>
      </w:r>
      <w:r w:rsidRPr="009D597C">
        <w:rPr>
          <w:rFonts w:cs="B Mitra" w:hint="cs"/>
          <w:sz w:val="26"/>
          <w:szCs w:val="26"/>
          <w:rtl/>
          <w:lang w:bidi="fa-IR"/>
        </w:rPr>
        <w:t>ی</w:t>
      </w:r>
      <w:r w:rsidRPr="009D597C">
        <w:rPr>
          <w:rFonts w:cs="B Mitra" w:hint="eastAsia"/>
          <w:sz w:val="26"/>
          <w:szCs w:val="26"/>
          <w:rtl/>
          <w:lang w:bidi="fa-IR"/>
        </w:rPr>
        <w:t>د</w:t>
      </w:r>
      <w:r w:rsidRPr="009D597C">
        <w:rPr>
          <w:rFonts w:cs="B Mitra"/>
          <w:sz w:val="26"/>
          <w:szCs w:val="26"/>
          <w:rtl/>
          <w:lang w:bidi="fa-IR"/>
        </w:rPr>
        <w:t xml:space="preserve"> نقد ا</w:t>
      </w:r>
      <w:r w:rsidRPr="009D597C">
        <w:rPr>
          <w:rFonts w:cs="B Mitra" w:hint="cs"/>
          <w:sz w:val="26"/>
          <w:szCs w:val="26"/>
          <w:rtl/>
          <w:lang w:bidi="fa-IR"/>
        </w:rPr>
        <w:t>ی</w:t>
      </w:r>
      <w:r w:rsidRPr="009D597C">
        <w:rPr>
          <w:rFonts w:cs="B Mitra" w:hint="eastAsia"/>
          <w:sz w:val="26"/>
          <w:szCs w:val="26"/>
          <w:rtl/>
          <w:lang w:bidi="fa-IR"/>
        </w:rPr>
        <w:t>جاد</w:t>
      </w:r>
      <w:r w:rsidRPr="009D597C">
        <w:rPr>
          <w:rFonts w:cs="B Mitra"/>
          <w:sz w:val="26"/>
          <w:szCs w:val="26"/>
          <w:rtl/>
          <w:lang w:bidi="fa-IR"/>
        </w:rPr>
        <w:t xml:space="preserve"> کرد و در حوزه نشانه شناس</w:t>
      </w:r>
      <w:r w:rsidRPr="009D597C">
        <w:rPr>
          <w:rFonts w:cs="B Mitra" w:hint="cs"/>
          <w:sz w:val="26"/>
          <w:szCs w:val="26"/>
          <w:rtl/>
          <w:lang w:bidi="fa-IR"/>
        </w:rPr>
        <w:t>ی</w:t>
      </w:r>
      <w:r w:rsidRPr="009D597C">
        <w:rPr>
          <w:rFonts w:cs="B Mitra"/>
          <w:sz w:val="26"/>
          <w:szCs w:val="26"/>
          <w:rtl/>
          <w:lang w:bidi="fa-IR"/>
        </w:rPr>
        <w:t xml:space="preserve"> ن</w:t>
      </w:r>
      <w:r w:rsidRPr="009D597C">
        <w:rPr>
          <w:rFonts w:cs="B Mitra" w:hint="cs"/>
          <w:sz w:val="26"/>
          <w:szCs w:val="26"/>
          <w:rtl/>
          <w:lang w:bidi="fa-IR"/>
        </w:rPr>
        <w:t>ی</w:t>
      </w:r>
      <w:r w:rsidRPr="009D597C">
        <w:rPr>
          <w:rFonts w:cs="B Mitra" w:hint="eastAsia"/>
          <w:sz w:val="26"/>
          <w:szCs w:val="26"/>
          <w:rtl/>
          <w:lang w:bidi="fa-IR"/>
        </w:rPr>
        <w:t>ز</w:t>
      </w:r>
      <w:r w:rsidRPr="009D597C">
        <w:rPr>
          <w:rFonts w:cs="B Mitra"/>
          <w:sz w:val="26"/>
          <w:szCs w:val="26"/>
          <w:rtl/>
          <w:lang w:bidi="fa-IR"/>
        </w:rPr>
        <w:t xml:space="preserve"> با پ</w:t>
      </w:r>
      <w:r w:rsidRPr="009D597C">
        <w:rPr>
          <w:rFonts w:cs="B Mitra" w:hint="cs"/>
          <w:sz w:val="26"/>
          <w:szCs w:val="26"/>
          <w:rtl/>
          <w:lang w:bidi="fa-IR"/>
        </w:rPr>
        <w:t>ی</w:t>
      </w:r>
      <w:r w:rsidRPr="009D597C">
        <w:rPr>
          <w:rFonts w:cs="B Mitra" w:hint="eastAsia"/>
          <w:sz w:val="26"/>
          <w:szCs w:val="26"/>
          <w:rtl/>
          <w:lang w:bidi="fa-IR"/>
        </w:rPr>
        <w:t>رو</w:t>
      </w:r>
      <w:r w:rsidRPr="009D597C">
        <w:rPr>
          <w:rFonts w:cs="B Mitra" w:hint="cs"/>
          <w:sz w:val="26"/>
          <w:szCs w:val="26"/>
          <w:rtl/>
          <w:lang w:bidi="fa-IR"/>
        </w:rPr>
        <w:t>ی</w:t>
      </w:r>
      <w:r w:rsidRPr="009D597C">
        <w:rPr>
          <w:rFonts w:cs="B Mitra"/>
          <w:sz w:val="26"/>
          <w:szCs w:val="26"/>
          <w:rtl/>
          <w:lang w:bidi="fa-IR"/>
        </w:rPr>
        <w:t xml:space="preserve"> از نظر</w:t>
      </w:r>
      <w:r w:rsidRPr="009D597C">
        <w:rPr>
          <w:rFonts w:cs="B Mitra" w:hint="cs"/>
          <w:sz w:val="26"/>
          <w:szCs w:val="26"/>
          <w:rtl/>
          <w:lang w:bidi="fa-IR"/>
        </w:rPr>
        <w:t>ی</w:t>
      </w:r>
      <w:r w:rsidRPr="009D597C">
        <w:rPr>
          <w:rFonts w:cs="B Mitra" w:hint="eastAsia"/>
          <w:sz w:val="26"/>
          <w:szCs w:val="26"/>
          <w:rtl/>
          <w:lang w:bidi="fa-IR"/>
        </w:rPr>
        <w:t>ات</w:t>
      </w:r>
      <w:r w:rsidRPr="009D597C">
        <w:rPr>
          <w:rFonts w:cs="B Mitra"/>
          <w:sz w:val="26"/>
          <w:szCs w:val="26"/>
          <w:rtl/>
          <w:lang w:bidi="fa-IR"/>
        </w:rPr>
        <w:t xml:space="preserve"> فرد</w:t>
      </w:r>
      <w:r w:rsidRPr="009D597C">
        <w:rPr>
          <w:rFonts w:cs="B Mitra" w:hint="cs"/>
          <w:sz w:val="26"/>
          <w:szCs w:val="26"/>
          <w:rtl/>
          <w:lang w:bidi="fa-IR"/>
        </w:rPr>
        <w:t>ی</w:t>
      </w:r>
      <w:r w:rsidRPr="009D597C">
        <w:rPr>
          <w:rFonts w:cs="B Mitra" w:hint="eastAsia"/>
          <w:sz w:val="26"/>
          <w:szCs w:val="26"/>
          <w:rtl/>
          <w:lang w:bidi="fa-IR"/>
        </w:rPr>
        <w:t>نان</w:t>
      </w:r>
      <w:r w:rsidRPr="009D597C">
        <w:rPr>
          <w:rFonts w:cs="B Mitra"/>
          <w:sz w:val="26"/>
          <w:szCs w:val="26"/>
          <w:rtl/>
          <w:lang w:bidi="fa-IR"/>
        </w:rPr>
        <w:t xml:space="preserve"> دو سوسور و کلود لو</w:t>
      </w:r>
      <w:r w:rsidRPr="009D597C">
        <w:rPr>
          <w:rFonts w:cs="B Mitra" w:hint="cs"/>
          <w:sz w:val="26"/>
          <w:szCs w:val="26"/>
          <w:rtl/>
          <w:lang w:bidi="fa-IR"/>
        </w:rPr>
        <w:t>ی</w:t>
      </w:r>
      <w:r w:rsidRPr="009D597C">
        <w:rPr>
          <w:rFonts w:cs="B Mitra"/>
          <w:sz w:val="26"/>
          <w:szCs w:val="26"/>
          <w:rtl/>
          <w:lang w:bidi="fa-IR"/>
        </w:rPr>
        <w:t xml:space="preserve"> استرواس ساختار جد</w:t>
      </w:r>
      <w:r w:rsidRPr="009D597C">
        <w:rPr>
          <w:rFonts w:cs="B Mitra" w:hint="cs"/>
          <w:sz w:val="26"/>
          <w:szCs w:val="26"/>
          <w:rtl/>
          <w:lang w:bidi="fa-IR"/>
        </w:rPr>
        <w:t>ی</w:t>
      </w:r>
      <w:r w:rsidRPr="009D597C">
        <w:rPr>
          <w:rFonts w:cs="B Mitra" w:hint="eastAsia"/>
          <w:sz w:val="26"/>
          <w:szCs w:val="26"/>
          <w:rtl/>
          <w:lang w:bidi="fa-IR"/>
        </w:rPr>
        <w:t>د</w:t>
      </w:r>
      <w:r w:rsidRPr="009D597C">
        <w:rPr>
          <w:rFonts w:cs="B Mitra" w:hint="cs"/>
          <w:sz w:val="26"/>
          <w:szCs w:val="26"/>
          <w:rtl/>
          <w:lang w:bidi="fa-IR"/>
        </w:rPr>
        <w:t>ی</w:t>
      </w:r>
      <w:r w:rsidRPr="009D597C">
        <w:rPr>
          <w:rFonts w:cs="B Mitra"/>
          <w:sz w:val="26"/>
          <w:szCs w:val="26"/>
          <w:rtl/>
          <w:lang w:bidi="fa-IR"/>
        </w:rPr>
        <w:t xml:space="preserve"> مبتن</w:t>
      </w:r>
      <w:r w:rsidRPr="009D597C">
        <w:rPr>
          <w:rFonts w:cs="B Mitra" w:hint="cs"/>
          <w:sz w:val="26"/>
          <w:szCs w:val="26"/>
          <w:rtl/>
          <w:lang w:bidi="fa-IR"/>
        </w:rPr>
        <w:t>ی</w:t>
      </w:r>
      <w:r w:rsidRPr="009D597C">
        <w:rPr>
          <w:rFonts w:cs="B Mitra"/>
          <w:sz w:val="26"/>
          <w:szCs w:val="26"/>
          <w:rtl/>
          <w:lang w:bidi="fa-IR"/>
        </w:rPr>
        <w:t xml:space="preserve"> بر دلالت ضمن</w:t>
      </w:r>
      <w:r w:rsidRPr="009D597C">
        <w:rPr>
          <w:rFonts w:cs="B Mitra" w:hint="cs"/>
          <w:sz w:val="26"/>
          <w:szCs w:val="26"/>
          <w:rtl/>
          <w:lang w:bidi="fa-IR"/>
        </w:rPr>
        <w:t>ی</w:t>
      </w:r>
      <w:r w:rsidRPr="009D597C">
        <w:rPr>
          <w:rFonts w:cs="B Mitra"/>
          <w:sz w:val="26"/>
          <w:szCs w:val="26"/>
          <w:rtl/>
          <w:lang w:bidi="fa-IR"/>
        </w:rPr>
        <w:t xml:space="preserve"> و رمزگان اسطوره‌ا</w:t>
      </w:r>
      <w:r w:rsidRPr="009D597C">
        <w:rPr>
          <w:rFonts w:cs="B Mitra" w:hint="cs"/>
          <w:sz w:val="26"/>
          <w:szCs w:val="26"/>
          <w:rtl/>
          <w:lang w:bidi="fa-IR"/>
        </w:rPr>
        <w:t>ی</w:t>
      </w:r>
      <w:r w:rsidRPr="009D597C">
        <w:rPr>
          <w:rFonts w:cs="B Mitra"/>
          <w:sz w:val="26"/>
          <w:szCs w:val="26"/>
          <w:rtl/>
          <w:lang w:bidi="fa-IR"/>
        </w:rPr>
        <w:t xml:space="preserve"> ا</w:t>
      </w:r>
      <w:r w:rsidRPr="009D597C">
        <w:rPr>
          <w:rFonts w:cs="B Mitra" w:hint="cs"/>
          <w:sz w:val="26"/>
          <w:szCs w:val="26"/>
          <w:rtl/>
          <w:lang w:bidi="fa-IR"/>
        </w:rPr>
        <w:t>ی</w:t>
      </w:r>
      <w:r w:rsidRPr="009D597C">
        <w:rPr>
          <w:rFonts w:cs="B Mitra" w:hint="eastAsia"/>
          <w:sz w:val="26"/>
          <w:szCs w:val="26"/>
          <w:rtl/>
          <w:lang w:bidi="fa-IR"/>
        </w:rPr>
        <w:t>جاد</w:t>
      </w:r>
      <w:r w:rsidRPr="009D597C">
        <w:rPr>
          <w:rFonts w:cs="B Mitra"/>
          <w:sz w:val="26"/>
          <w:szCs w:val="26"/>
          <w:rtl/>
          <w:lang w:bidi="fa-IR"/>
        </w:rPr>
        <w:t xml:space="preserve"> کرد. ا</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پژوهش قصد دارد با بررس</w:t>
      </w:r>
      <w:r w:rsidRPr="009D597C">
        <w:rPr>
          <w:rFonts w:cs="B Mitra" w:hint="cs"/>
          <w:sz w:val="26"/>
          <w:szCs w:val="26"/>
          <w:rtl/>
          <w:lang w:bidi="fa-IR"/>
        </w:rPr>
        <w:t>ی</w:t>
      </w:r>
      <w:r w:rsidRPr="009D597C">
        <w:rPr>
          <w:rFonts w:cs="B Mitra"/>
          <w:sz w:val="26"/>
          <w:szCs w:val="26"/>
          <w:rtl/>
          <w:lang w:bidi="fa-IR"/>
        </w:rPr>
        <w:t xml:space="preserve"> آثار رولان بارت به مهم‌تر</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اند</w:t>
      </w:r>
      <w:r w:rsidRPr="009D597C">
        <w:rPr>
          <w:rFonts w:cs="B Mitra" w:hint="cs"/>
          <w:sz w:val="26"/>
          <w:szCs w:val="26"/>
          <w:rtl/>
          <w:lang w:bidi="fa-IR"/>
        </w:rPr>
        <w:t>ی</w:t>
      </w:r>
      <w:r w:rsidRPr="009D597C">
        <w:rPr>
          <w:rFonts w:cs="B Mitra" w:hint="eastAsia"/>
          <w:sz w:val="26"/>
          <w:szCs w:val="26"/>
          <w:rtl/>
          <w:lang w:bidi="fa-IR"/>
        </w:rPr>
        <w:t>شه‌ها</w:t>
      </w:r>
      <w:r w:rsidRPr="009D597C">
        <w:rPr>
          <w:rFonts w:cs="B Mitra" w:hint="cs"/>
          <w:sz w:val="26"/>
          <w:szCs w:val="26"/>
          <w:rtl/>
          <w:lang w:bidi="fa-IR"/>
        </w:rPr>
        <w:t>ی</w:t>
      </w:r>
      <w:r w:rsidRPr="009D597C">
        <w:rPr>
          <w:rFonts w:cs="B Mitra"/>
          <w:sz w:val="26"/>
          <w:szCs w:val="26"/>
          <w:rtl/>
          <w:lang w:bidi="fa-IR"/>
        </w:rPr>
        <w:t xml:space="preserve"> او در حوزه نشانه شناس</w:t>
      </w:r>
      <w:r w:rsidRPr="009D597C">
        <w:rPr>
          <w:rFonts w:cs="B Mitra" w:hint="cs"/>
          <w:sz w:val="26"/>
          <w:szCs w:val="26"/>
          <w:rtl/>
          <w:lang w:bidi="fa-IR"/>
        </w:rPr>
        <w:t>ی</w:t>
      </w:r>
      <w:r w:rsidRPr="009D597C">
        <w:rPr>
          <w:rFonts w:cs="B Mitra"/>
          <w:sz w:val="26"/>
          <w:szCs w:val="26"/>
          <w:rtl/>
          <w:lang w:bidi="fa-IR"/>
        </w:rPr>
        <w:t xml:space="preserve"> و نقد پ</w:t>
      </w:r>
      <w:r w:rsidRPr="009D597C">
        <w:rPr>
          <w:rFonts w:cs="B Mitra" w:hint="eastAsia"/>
          <w:sz w:val="26"/>
          <w:szCs w:val="26"/>
          <w:rtl/>
          <w:lang w:bidi="fa-IR"/>
        </w:rPr>
        <w:t>ساساختارگرا</w:t>
      </w:r>
      <w:r w:rsidRPr="009D597C">
        <w:rPr>
          <w:rFonts w:cs="B Mitra"/>
          <w:sz w:val="26"/>
          <w:szCs w:val="26"/>
          <w:rtl/>
          <w:lang w:bidi="fa-IR"/>
        </w:rPr>
        <w:t xml:space="preserve"> بپردازد. برا</w:t>
      </w:r>
      <w:r w:rsidRPr="009D597C">
        <w:rPr>
          <w:rFonts w:cs="B Mitra" w:hint="cs"/>
          <w:sz w:val="26"/>
          <w:szCs w:val="26"/>
          <w:rtl/>
          <w:lang w:bidi="fa-IR"/>
        </w:rPr>
        <w:t>ی</w:t>
      </w:r>
      <w:r w:rsidRPr="009D597C">
        <w:rPr>
          <w:rFonts w:cs="B Mitra"/>
          <w:sz w:val="26"/>
          <w:szCs w:val="26"/>
          <w:rtl/>
          <w:lang w:bidi="fa-IR"/>
        </w:rPr>
        <w:t xml:space="preserve"> هم</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منظور، نما</w:t>
      </w:r>
      <w:r w:rsidRPr="009D597C">
        <w:rPr>
          <w:rFonts w:cs="B Mitra" w:hint="cs"/>
          <w:sz w:val="26"/>
          <w:szCs w:val="26"/>
          <w:rtl/>
          <w:lang w:bidi="fa-IR"/>
        </w:rPr>
        <w:t>ی</w:t>
      </w:r>
      <w:r w:rsidRPr="009D597C">
        <w:rPr>
          <w:rFonts w:cs="B Mitra" w:hint="eastAsia"/>
          <w:sz w:val="26"/>
          <w:szCs w:val="26"/>
          <w:rtl/>
          <w:lang w:bidi="fa-IR"/>
        </w:rPr>
        <w:t>ش</w:t>
      </w:r>
      <w:r w:rsidRPr="009D597C">
        <w:rPr>
          <w:rFonts w:cs="B Mitra"/>
          <w:sz w:val="26"/>
          <w:szCs w:val="26"/>
          <w:rtl/>
          <w:lang w:bidi="fa-IR"/>
        </w:rPr>
        <w:t xml:space="preserve"> نامه بازپرس وارد م</w:t>
      </w:r>
      <w:r w:rsidRPr="009D597C">
        <w:rPr>
          <w:rFonts w:cs="B Mitra" w:hint="cs"/>
          <w:sz w:val="26"/>
          <w:szCs w:val="26"/>
          <w:rtl/>
          <w:lang w:bidi="fa-IR"/>
        </w:rPr>
        <w:t>ی‌</w:t>
      </w:r>
      <w:r w:rsidRPr="009D597C">
        <w:rPr>
          <w:rFonts w:cs="B Mitra" w:hint="eastAsia"/>
          <w:sz w:val="26"/>
          <w:szCs w:val="26"/>
          <w:rtl/>
          <w:lang w:bidi="fa-IR"/>
        </w:rPr>
        <w:t>شود،</w:t>
      </w:r>
      <w:r w:rsidRPr="009D597C">
        <w:rPr>
          <w:rFonts w:cs="B Mitra"/>
          <w:sz w:val="26"/>
          <w:szCs w:val="26"/>
          <w:rtl/>
          <w:lang w:bidi="fa-IR"/>
        </w:rPr>
        <w:t xml:space="preserve"> مشهور تر</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نما</w:t>
      </w:r>
      <w:r w:rsidRPr="009D597C">
        <w:rPr>
          <w:rFonts w:cs="B Mitra" w:hint="cs"/>
          <w:sz w:val="26"/>
          <w:szCs w:val="26"/>
          <w:rtl/>
          <w:lang w:bidi="fa-IR"/>
        </w:rPr>
        <w:t>ی</w:t>
      </w:r>
      <w:r w:rsidRPr="009D597C">
        <w:rPr>
          <w:rFonts w:cs="B Mitra" w:hint="eastAsia"/>
          <w:sz w:val="26"/>
          <w:szCs w:val="26"/>
          <w:rtl/>
          <w:lang w:bidi="fa-IR"/>
        </w:rPr>
        <w:t>ش</w:t>
      </w:r>
      <w:r w:rsidRPr="009D597C">
        <w:rPr>
          <w:rFonts w:cs="B Mitra"/>
          <w:sz w:val="26"/>
          <w:szCs w:val="26"/>
          <w:rtl/>
          <w:lang w:bidi="fa-IR"/>
        </w:rPr>
        <w:t xml:space="preserve"> نامه ج</w:t>
      </w:r>
      <w:r w:rsidRPr="009D597C">
        <w:rPr>
          <w:rFonts w:cs="B Mitra" w:hint="cs"/>
          <w:sz w:val="26"/>
          <w:szCs w:val="26"/>
          <w:rtl/>
          <w:lang w:bidi="fa-IR"/>
        </w:rPr>
        <w:t>ی</w:t>
      </w:r>
      <w:r w:rsidRPr="009D597C">
        <w:rPr>
          <w:rFonts w:cs="B Mitra"/>
          <w:sz w:val="26"/>
          <w:szCs w:val="26"/>
          <w:rtl/>
          <w:lang w:bidi="fa-IR"/>
        </w:rPr>
        <w:t xml:space="preserve"> ب</w:t>
      </w:r>
      <w:r w:rsidRPr="009D597C">
        <w:rPr>
          <w:rFonts w:cs="B Mitra" w:hint="cs"/>
          <w:sz w:val="26"/>
          <w:szCs w:val="26"/>
          <w:rtl/>
          <w:lang w:bidi="fa-IR"/>
        </w:rPr>
        <w:t>ی</w:t>
      </w:r>
      <w:r w:rsidRPr="009D597C">
        <w:rPr>
          <w:rFonts w:cs="B Mitra"/>
          <w:sz w:val="26"/>
          <w:szCs w:val="26"/>
          <w:rtl/>
          <w:lang w:bidi="fa-IR"/>
        </w:rPr>
        <w:t xml:space="preserve"> پر</w:t>
      </w:r>
      <w:r w:rsidRPr="009D597C">
        <w:rPr>
          <w:rFonts w:cs="B Mitra" w:hint="cs"/>
          <w:sz w:val="26"/>
          <w:szCs w:val="26"/>
          <w:rtl/>
          <w:lang w:bidi="fa-IR"/>
        </w:rPr>
        <w:t>ی</w:t>
      </w:r>
      <w:r w:rsidRPr="009D597C">
        <w:rPr>
          <w:rFonts w:cs="B Mitra" w:hint="eastAsia"/>
          <w:sz w:val="26"/>
          <w:szCs w:val="26"/>
          <w:rtl/>
          <w:lang w:bidi="fa-IR"/>
        </w:rPr>
        <w:t>ستل</w:t>
      </w:r>
      <w:r w:rsidRPr="009D597C">
        <w:rPr>
          <w:rFonts w:cs="B Mitra" w:hint="cs"/>
          <w:sz w:val="26"/>
          <w:szCs w:val="26"/>
          <w:rtl/>
          <w:lang w:bidi="fa-IR"/>
        </w:rPr>
        <w:t>ی</w:t>
      </w:r>
      <w:r w:rsidRPr="009D597C">
        <w:rPr>
          <w:rFonts w:cs="B Mitra"/>
          <w:sz w:val="26"/>
          <w:szCs w:val="26"/>
          <w:rtl/>
          <w:lang w:bidi="fa-IR"/>
        </w:rPr>
        <w:t xml:space="preserve"> از د</w:t>
      </w:r>
      <w:r w:rsidRPr="009D597C">
        <w:rPr>
          <w:rFonts w:cs="B Mitra" w:hint="cs"/>
          <w:sz w:val="26"/>
          <w:szCs w:val="26"/>
          <w:rtl/>
          <w:lang w:bidi="fa-IR"/>
        </w:rPr>
        <w:t>ی</w:t>
      </w:r>
      <w:r w:rsidRPr="009D597C">
        <w:rPr>
          <w:rFonts w:cs="B Mitra" w:hint="eastAsia"/>
          <w:sz w:val="26"/>
          <w:szCs w:val="26"/>
          <w:rtl/>
          <w:lang w:bidi="fa-IR"/>
        </w:rPr>
        <w:t>دگاه</w:t>
      </w:r>
      <w:r w:rsidRPr="009D597C">
        <w:rPr>
          <w:rFonts w:cs="B Mitra"/>
          <w:sz w:val="26"/>
          <w:szCs w:val="26"/>
          <w:rtl/>
          <w:lang w:bidi="fa-IR"/>
        </w:rPr>
        <w:t xml:space="preserve"> منتقد</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با دو رو</w:t>
      </w:r>
      <w:r w:rsidRPr="009D597C">
        <w:rPr>
          <w:rFonts w:cs="B Mitra" w:hint="cs"/>
          <w:sz w:val="26"/>
          <w:szCs w:val="26"/>
          <w:rtl/>
          <w:lang w:bidi="fa-IR"/>
        </w:rPr>
        <w:t>ی</w:t>
      </w:r>
      <w:r w:rsidRPr="009D597C">
        <w:rPr>
          <w:rFonts w:cs="B Mitra" w:hint="eastAsia"/>
          <w:sz w:val="26"/>
          <w:szCs w:val="26"/>
          <w:rtl/>
          <w:lang w:bidi="fa-IR"/>
        </w:rPr>
        <w:t>کرد</w:t>
      </w:r>
      <w:r w:rsidRPr="009D597C">
        <w:rPr>
          <w:rFonts w:cs="B Mitra"/>
          <w:sz w:val="26"/>
          <w:szCs w:val="26"/>
          <w:rtl/>
          <w:lang w:bidi="fa-IR"/>
        </w:rPr>
        <w:t xml:space="preserve"> اسطوره شناخت</w:t>
      </w:r>
      <w:r w:rsidRPr="009D597C">
        <w:rPr>
          <w:rFonts w:cs="B Mitra" w:hint="cs"/>
          <w:sz w:val="26"/>
          <w:szCs w:val="26"/>
          <w:rtl/>
          <w:lang w:bidi="fa-IR"/>
        </w:rPr>
        <w:t>ی</w:t>
      </w:r>
      <w:r w:rsidRPr="009D597C">
        <w:rPr>
          <w:rFonts w:cs="B Mitra"/>
          <w:sz w:val="26"/>
          <w:szCs w:val="26"/>
          <w:rtl/>
          <w:lang w:bidi="fa-IR"/>
        </w:rPr>
        <w:t xml:space="preserve"> و رمزگان پنچ گانه رولان بارت مورد بررس</w:t>
      </w:r>
      <w:r w:rsidRPr="009D597C">
        <w:rPr>
          <w:rFonts w:cs="B Mitra" w:hint="cs"/>
          <w:sz w:val="26"/>
          <w:szCs w:val="26"/>
          <w:rtl/>
          <w:lang w:bidi="fa-IR"/>
        </w:rPr>
        <w:t>ی</w:t>
      </w:r>
      <w:r w:rsidRPr="009D597C">
        <w:rPr>
          <w:rFonts w:cs="B Mitra"/>
          <w:sz w:val="26"/>
          <w:szCs w:val="26"/>
          <w:rtl/>
          <w:lang w:bidi="fa-IR"/>
        </w:rPr>
        <w:t xml:space="preserve"> قرار م</w:t>
      </w:r>
      <w:r w:rsidRPr="009D597C">
        <w:rPr>
          <w:rFonts w:cs="B Mitra" w:hint="cs"/>
          <w:sz w:val="26"/>
          <w:szCs w:val="26"/>
          <w:rtl/>
          <w:lang w:bidi="fa-IR"/>
        </w:rPr>
        <w:t>ی‌</w:t>
      </w:r>
      <w:r w:rsidRPr="009D597C">
        <w:rPr>
          <w:rFonts w:cs="B Mitra" w:hint="eastAsia"/>
          <w:sz w:val="26"/>
          <w:szCs w:val="26"/>
          <w:rtl/>
          <w:lang w:bidi="fa-IR"/>
        </w:rPr>
        <w:t>گ</w:t>
      </w:r>
      <w:r w:rsidRPr="009D597C">
        <w:rPr>
          <w:rFonts w:cs="B Mitra" w:hint="cs"/>
          <w:sz w:val="26"/>
          <w:szCs w:val="26"/>
          <w:rtl/>
          <w:lang w:bidi="fa-IR"/>
        </w:rPr>
        <w:t>ی</w:t>
      </w:r>
      <w:r w:rsidRPr="009D597C">
        <w:rPr>
          <w:rFonts w:cs="B Mitra" w:hint="eastAsia"/>
          <w:sz w:val="26"/>
          <w:szCs w:val="26"/>
          <w:rtl/>
          <w:lang w:bidi="fa-IR"/>
        </w:rPr>
        <w:t>رد</w:t>
      </w:r>
      <w:r w:rsidRPr="009D597C">
        <w:rPr>
          <w:rFonts w:cs="B Mitra"/>
          <w:sz w:val="26"/>
          <w:szCs w:val="26"/>
          <w:rtl/>
          <w:lang w:bidi="fa-IR"/>
        </w:rPr>
        <w:t>. ا</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دو رو</w:t>
      </w:r>
      <w:r w:rsidRPr="009D597C">
        <w:rPr>
          <w:rFonts w:cs="B Mitra" w:hint="cs"/>
          <w:sz w:val="26"/>
          <w:szCs w:val="26"/>
          <w:rtl/>
          <w:lang w:bidi="fa-IR"/>
        </w:rPr>
        <w:t>ی</w:t>
      </w:r>
      <w:r w:rsidRPr="009D597C">
        <w:rPr>
          <w:rFonts w:cs="B Mitra" w:hint="eastAsia"/>
          <w:sz w:val="26"/>
          <w:szCs w:val="26"/>
          <w:rtl/>
          <w:lang w:bidi="fa-IR"/>
        </w:rPr>
        <w:t>کرد</w:t>
      </w:r>
      <w:r w:rsidRPr="009D597C">
        <w:rPr>
          <w:rFonts w:cs="B Mitra"/>
          <w:sz w:val="26"/>
          <w:szCs w:val="26"/>
          <w:rtl/>
          <w:lang w:bidi="fa-IR"/>
        </w:rPr>
        <w:t xml:space="preserve"> به منتقد اجازه م</w:t>
      </w:r>
      <w:r w:rsidRPr="009D597C">
        <w:rPr>
          <w:rFonts w:cs="B Mitra" w:hint="cs"/>
          <w:sz w:val="26"/>
          <w:szCs w:val="26"/>
          <w:rtl/>
          <w:lang w:bidi="fa-IR"/>
        </w:rPr>
        <w:t>ی‌</w:t>
      </w:r>
      <w:r w:rsidRPr="009D597C">
        <w:rPr>
          <w:rFonts w:cs="B Mitra" w:hint="eastAsia"/>
          <w:sz w:val="26"/>
          <w:szCs w:val="26"/>
          <w:rtl/>
          <w:lang w:bidi="fa-IR"/>
        </w:rPr>
        <w:t>دهد</w:t>
      </w:r>
      <w:r w:rsidRPr="009D597C">
        <w:rPr>
          <w:rFonts w:cs="B Mitra"/>
          <w:sz w:val="26"/>
          <w:szCs w:val="26"/>
          <w:rtl/>
          <w:lang w:bidi="fa-IR"/>
        </w:rPr>
        <w:t xml:space="preserve"> آزادانه برداشت</w:t>
      </w:r>
      <w:r w:rsidRPr="009D597C">
        <w:rPr>
          <w:rFonts w:cs="B Mitra" w:hint="cs"/>
          <w:sz w:val="26"/>
          <w:szCs w:val="26"/>
          <w:rtl/>
          <w:lang w:bidi="fa-IR"/>
        </w:rPr>
        <w:t>ی</w:t>
      </w:r>
      <w:r w:rsidRPr="009D597C">
        <w:rPr>
          <w:rFonts w:cs="B Mitra"/>
          <w:sz w:val="26"/>
          <w:szCs w:val="26"/>
          <w:rtl/>
          <w:lang w:bidi="fa-IR"/>
        </w:rPr>
        <w:t xml:space="preserve"> از متن بر اساس مولفه‌ها</w:t>
      </w:r>
      <w:r w:rsidRPr="009D597C">
        <w:rPr>
          <w:rFonts w:cs="B Mitra" w:hint="cs"/>
          <w:sz w:val="26"/>
          <w:szCs w:val="26"/>
          <w:rtl/>
          <w:lang w:bidi="fa-IR"/>
        </w:rPr>
        <w:t>ی</w:t>
      </w:r>
      <w:r w:rsidRPr="009D597C">
        <w:rPr>
          <w:rFonts w:cs="B Mitra"/>
          <w:sz w:val="26"/>
          <w:szCs w:val="26"/>
          <w:rtl/>
          <w:lang w:bidi="fa-IR"/>
        </w:rPr>
        <w:t xml:space="preserve"> بارت انجام دهد. تقابل اصل</w:t>
      </w:r>
      <w:r w:rsidRPr="009D597C">
        <w:rPr>
          <w:rFonts w:cs="B Mitra" w:hint="cs"/>
          <w:sz w:val="26"/>
          <w:szCs w:val="26"/>
          <w:rtl/>
          <w:lang w:bidi="fa-IR"/>
        </w:rPr>
        <w:t>ی</w:t>
      </w:r>
      <w:r w:rsidRPr="009D597C">
        <w:rPr>
          <w:rFonts w:cs="B Mitra"/>
          <w:sz w:val="26"/>
          <w:szCs w:val="26"/>
          <w:rtl/>
          <w:lang w:bidi="fa-IR"/>
        </w:rPr>
        <w:t xml:space="preserve"> ا</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نما</w:t>
      </w:r>
      <w:r w:rsidRPr="009D597C">
        <w:rPr>
          <w:rFonts w:cs="B Mitra" w:hint="cs"/>
          <w:sz w:val="26"/>
          <w:szCs w:val="26"/>
          <w:rtl/>
          <w:lang w:bidi="fa-IR"/>
        </w:rPr>
        <w:t>ی</w:t>
      </w:r>
      <w:r w:rsidRPr="009D597C">
        <w:rPr>
          <w:rFonts w:cs="B Mitra" w:hint="eastAsia"/>
          <w:sz w:val="26"/>
          <w:szCs w:val="26"/>
          <w:rtl/>
          <w:lang w:bidi="fa-IR"/>
        </w:rPr>
        <w:t>ش</w:t>
      </w:r>
      <w:r w:rsidRPr="009D597C">
        <w:rPr>
          <w:rFonts w:cs="B Mitra"/>
          <w:sz w:val="26"/>
          <w:szCs w:val="26"/>
          <w:rtl/>
          <w:lang w:bidi="fa-IR"/>
        </w:rPr>
        <w:t xml:space="preserve"> تضاد جامعه بورژواز</w:t>
      </w:r>
      <w:r w:rsidRPr="009D597C">
        <w:rPr>
          <w:rFonts w:cs="B Mitra" w:hint="cs"/>
          <w:sz w:val="26"/>
          <w:szCs w:val="26"/>
          <w:rtl/>
          <w:lang w:bidi="fa-IR"/>
        </w:rPr>
        <w:t>ی</w:t>
      </w:r>
      <w:r w:rsidRPr="009D597C">
        <w:rPr>
          <w:rFonts w:cs="B Mitra"/>
          <w:sz w:val="26"/>
          <w:szCs w:val="26"/>
          <w:rtl/>
          <w:lang w:bidi="fa-IR"/>
        </w:rPr>
        <w:t xml:space="preserve"> در برابر جامعه پرولتار</w:t>
      </w:r>
      <w:r w:rsidRPr="009D597C">
        <w:rPr>
          <w:rFonts w:cs="B Mitra" w:hint="cs"/>
          <w:sz w:val="26"/>
          <w:szCs w:val="26"/>
          <w:rtl/>
          <w:lang w:bidi="fa-IR"/>
        </w:rPr>
        <w:t>ی</w:t>
      </w:r>
      <w:r w:rsidRPr="009D597C">
        <w:rPr>
          <w:rFonts w:cs="B Mitra" w:hint="eastAsia"/>
          <w:sz w:val="26"/>
          <w:szCs w:val="26"/>
          <w:rtl/>
          <w:lang w:bidi="fa-IR"/>
        </w:rPr>
        <w:t>ا</w:t>
      </w:r>
      <w:r w:rsidRPr="009D597C">
        <w:rPr>
          <w:rFonts w:cs="B Mitra"/>
          <w:sz w:val="26"/>
          <w:szCs w:val="26"/>
          <w:rtl/>
          <w:lang w:bidi="fa-IR"/>
        </w:rPr>
        <w:t xml:space="preserve"> است؛ به گونه‌ا</w:t>
      </w:r>
      <w:r w:rsidRPr="009D597C">
        <w:rPr>
          <w:rFonts w:cs="B Mitra" w:hint="cs"/>
          <w:sz w:val="26"/>
          <w:szCs w:val="26"/>
          <w:rtl/>
          <w:lang w:bidi="fa-IR"/>
        </w:rPr>
        <w:t>ی</w:t>
      </w:r>
      <w:r w:rsidRPr="009D597C">
        <w:rPr>
          <w:rFonts w:cs="B Mitra"/>
          <w:sz w:val="26"/>
          <w:szCs w:val="26"/>
          <w:rtl/>
          <w:lang w:bidi="fa-IR"/>
        </w:rPr>
        <w:t xml:space="preserve"> که نو</w:t>
      </w:r>
      <w:r w:rsidRPr="009D597C">
        <w:rPr>
          <w:rFonts w:cs="B Mitra" w:hint="cs"/>
          <w:sz w:val="26"/>
          <w:szCs w:val="26"/>
          <w:rtl/>
          <w:lang w:bidi="fa-IR"/>
        </w:rPr>
        <w:t>ی</w:t>
      </w:r>
      <w:r w:rsidRPr="009D597C">
        <w:rPr>
          <w:rFonts w:cs="B Mitra" w:hint="eastAsia"/>
          <w:sz w:val="26"/>
          <w:szCs w:val="26"/>
          <w:rtl/>
          <w:lang w:bidi="fa-IR"/>
        </w:rPr>
        <w:t>سنده</w:t>
      </w:r>
      <w:r w:rsidRPr="009D597C">
        <w:rPr>
          <w:rFonts w:cs="B Mitra"/>
          <w:sz w:val="26"/>
          <w:szCs w:val="26"/>
          <w:rtl/>
          <w:lang w:bidi="fa-IR"/>
        </w:rPr>
        <w:t xml:space="preserve"> با شگردها</w:t>
      </w:r>
      <w:r w:rsidRPr="009D597C">
        <w:rPr>
          <w:rFonts w:cs="B Mitra" w:hint="cs"/>
          <w:sz w:val="26"/>
          <w:szCs w:val="26"/>
          <w:rtl/>
          <w:lang w:bidi="fa-IR"/>
        </w:rPr>
        <w:t>ی</w:t>
      </w:r>
      <w:r w:rsidRPr="009D597C">
        <w:rPr>
          <w:rFonts w:cs="B Mitra"/>
          <w:sz w:val="26"/>
          <w:szCs w:val="26"/>
          <w:rtl/>
          <w:lang w:bidi="fa-IR"/>
        </w:rPr>
        <w:t xml:space="preserve"> مختلف پرده از ظاهر ز</w:t>
      </w:r>
      <w:r w:rsidRPr="009D597C">
        <w:rPr>
          <w:rFonts w:cs="B Mitra" w:hint="cs"/>
          <w:sz w:val="26"/>
          <w:szCs w:val="26"/>
          <w:rtl/>
          <w:lang w:bidi="fa-IR"/>
        </w:rPr>
        <w:t>ی</w:t>
      </w:r>
      <w:r w:rsidRPr="009D597C">
        <w:rPr>
          <w:rFonts w:cs="B Mitra" w:hint="eastAsia"/>
          <w:sz w:val="26"/>
          <w:szCs w:val="26"/>
          <w:rtl/>
          <w:lang w:bidi="fa-IR"/>
        </w:rPr>
        <w:t>با</w:t>
      </w:r>
      <w:r w:rsidRPr="009D597C">
        <w:rPr>
          <w:rFonts w:cs="B Mitra" w:hint="cs"/>
          <w:sz w:val="26"/>
          <w:szCs w:val="26"/>
          <w:rtl/>
          <w:lang w:bidi="fa-IR"/>
        </w:rPr>
        <w:t>ی</w:t>
      </w:r>
      <w:r w:rsidRPr="009D597C">
        <w:rPr>
          <w:rFonts w:cs="B Mitra"/>
          <w:sz w:val="26"/>
          <w:szCs w:val="26"/>
          <w:rtl/>
          <w:lang w:bidi="fa-IR"/>
        </w:rPr>
        <w:t xml:space="preserve"> </w:t>
      </w:r>
      <w:r w:rsidRPr="009D597C">
        <w:rPr>
          <w:rFonts w:cs="B Mitra" w:hint="cs"/>
          <w:sz w:val="26"/>
          <w:szCs w:val="26"/>
          <w:rtl/>
          <w:lang w:bidi="fa-IR"/>
        </w:rPr>
        <w:t>ی</w:t>
      </w:r>
      <w:r w:rsidRPr="009D597C">
        <w:rPr>
          <w:rFonts w:cs="B Mitra" w:hint="eastAsia"/>
          <w:sz w:val="26"/>
          <w:szCs w:val="26"/>
          <w:rtl/>
          <w:lang w:bidi="fa-IR"/>
        </w:rPr>
        <w:t>ک</w:t>
      </w:r>
      <w:r w:rsidRPr="009D597C">
        <w:rPr>
          <w:rFonts w:cs="B Mitra"/>
          <w:sz w:val="26"/>
          <w:szCs w:val="26"/>
          <w:rtl/>
          <w:lang w:bidi="fa-IR"/>
        </w:rPr>
        <w:t xml:space="preserve"> خانواده اشراف</w:t>
      </w:r>
      <w:r w:rsidRPr="009D597C">
        <w:rPr>
          <w:rFonts w:cs="B Mitra" w:hint="cs"/>
          <w:sz w:val="26"/>
          <w:szCs w:val="26"/>
          <w:rtl/>
          <w:lang w:bidi="fa-IR"/>
        </w:rPr>
        <w:t>ی</w:t>
      </w:r>
      <w:r w:rsidRPr="009D597C">
        <w:rPr>
          <w:rFonts w:cs="B Mitra"/>
          <w:sz w:val="26"/>
          <w:szCs w:val="26"/>
          <w:rtl/>
          <w:lang w:bidi="fa-IR"/>
        </w:rPr>
        <w:t xml:space="preserve"> برم</w:t>
      </w:r>
      <w:r w:rsidRPr="009D597C">
        <w:rPr>
          <w:rFonts w:cs="B Mitra" w:hint="cs"/>
          <w:sz w:val="26"/>
          <w:szCs w:val="26"/>
          <w:rtl/>
          <w:lang w:bidi="fa-IR"/>
        </w:rPr>
        <w:t>ی</w:t>
      </w:r>
      <w:r w:rsidRPr="009D597C">
        <w:rPr>
          <w:rFonts w:cs="B Mitra"/>
          <w:sz w:val="26"/>
          <w:szCs w:val="26"/>
          <w:rtl/>
          <w:lang w:bidi="fa-IR"/>
        </w:rPr>
        <w:t xml:space="preserve"> دارد و به گناهکار</w:t>
      </w:r>
      <w:r w:rsidRPr="009D597C">
        <w:rPr>
          <w:rFonts w:cs="B Mitra" w:hint="cs"/>
          <w:sz w:val="26"/>
          <w:szCs w:val="26"/>
          <w:rtl/>
          <w:lang w:bidi="fa-IR"/>
        </w:rPr>
        <w:t>ی</w:t>
      </w:r>
      <w:r w:rsidRPr="009D597C">
        <w:rPr>
          <w:rFonts w:cs="B Mitra"/>
          <w:sz w:val="26"/>
          <w:szCs w:val="26"/>
          <w:rtl/>
          <w:lang w:bidi="fa-IR"/>
        </w:rPr>
        <w:t xml:space="preserve"> آنها در قتل </w:t>
      </w:r>
      <w:r w:rsidRPr="009D597C">
        <w:rPr>
          <w:rFonts w:cs="B Mitra" w:hint="cs"/>
          <w:sz w:val="26"/>
          <w:szCs w:val="26"/>
          <w:rtl/>
          <w:lang w:bidi="fa-IR"/>
        </w:rPr>
        <w:t>ی</w:t>
      </w:r>
      <w:r w:rsidRPr="009D597C">
        <w:rPr>
          <w:rFonts w:cs="B Mitra" w:hint="eastAsia"/>
          <w:sz w:val="26"/>
          <w:szCs w:val="26"/>
          <w:rtl/>
          <w:lang w:bidi="fa-IR"/>
        </w:rPr>
        <w:t>ک</w:t>
      </w:r>
      <w:r w:rsidRPr="009D597C">
        <w:rPr>
          <w:rFonts w:cs="B Mitra"/>
          <w:sz w:val="26"/>
          <w:szCs w:val="26"/>
          <w:rtl/>
          <w:lang w:bidi="fa-IR"/>
        </w:rPr>
        <w:t xml:space="preserve"> کارگر معصوم م</w:t>
      </w:r>
      <w:r w:rsidRPr="009D597C">
        <w:rPr>
          <w:rFonts w:cs="B Mitra" w:hint="cs"/>
          <w:sz w:val="26"/>
          <w:szCs w:val="26"/>
          <w:rtl/>
          <w:lang w:bidi="fa-IR"/>
        </w:rPr>
        <w:t>ی‌</w:t>
      </w:r>
      <w:r w:rsidRPr="009D597C">
        <w:rPr>
          <w:rFonts w:cs="B Mitra" w:hint="eastAsia"/>
          <w:sz w:val="26"/>
          <w:szCs w:val="26"/>
          <w:rtl/>
          <w:lang w:bidi="fa-IR"/>
        </w:rPr>
        <w:t>پردازد</w:t>
      </w:r>
      <w:r w:rsidRPr="009D597C">
        <w:rPr>
          <w:rFonts w:cs="B Mitra"/>
          <w:sz w:val="26"/>
          <w:szCs w:val="26"/>
          <w:rtl/>
          <w:lang w:bidi="fa-IR"/>
        </w:rPr>
        <w:t>. در کن</w:t>
      </w:r>
      <w:r w:rsidRPr="009D597C">
        <w:rPr>
          <w:rFonts w:cs="B Mitra" w:hint="eastAsia"/>
          <w:sz w:val="26"/>
          <w:szCs w:val="26"/>
          <w:rtl/>
          <w:lang w:bidi="fa-IR"/>
        </w:rPr>
        <w:t>ار</w:t>
      </w:r>
      <w:r w:rsidRPr="009D597C">
        <w:rPr>
          <w:rFonts w:cs="B Mitra"/>
          <w:sz w:val="26"/>
          <w:szCs w:val="26"/>
          <w:rtl/>
          <w:lang w:bidi="fa-IR"/>
        </w:rPr>
        <w:t xml:space="preserve"> ا</w:t>
      </w:r>
      <w:r w:rsidRPr="009D597C">
        <w:rPr>
          <w:rFonts w:cs="B Mitra" w:hint="cs"/>
          <w:sz w:val="26"/>
          <w:szCs w:val="26"/>
          <w:rtl/>
          <w:lang w:bidi="fa-IR"/>
        </w:rPr>
        <w:t>ی</w:t>
      </w:r>
      <w:r w:rsidRPr="009D597C">
        <w:rPr>
          <w:rFonts w:cs="B Mitra" w:hint="eastAsia"/>
          <w:sz w:val="26"/>
          <w:szCs w:val="26"/>
          <w:rtl/>
          <w:lang w:bidi="fa-IR"/>
        </w:rPr>
        <w:t>ن</w:t>
      </w:r>
      <w:r w:rsidRPr="009D597C">
        <w:rPr>
          <w:rFonts w:cs="B Mitra"/>
          <w:sz w:val="26"/>
          <w:szCs w:val="26"/>
          <w:rtl/>
          <w:lang w:bidi="fa-IR"/>
        </w:rPr>
        <w:t xml:space="preserve"> تقابل هرکدام از شخص</w:t>
      </w:r>
      <w:r w:rsidRPr="009D597C">
        <w:rPr>
          <w:rFonts w:cs="B Mitra" w:hint="cs"/>
          <w:sz w:val="26"/>
          <w:szCs w:val="26"/>
          <w:rtl/>
          <w:lang w:bidi="fa-IR"/>
        </w:rPr>
        <w:t>ی</w:t>
      </w:r>
      <w:r w:rsidRPr="009D597C">
        <w:rPr>
          <w:rFonts w:cs="B Mitra" w:hint="eastAsia"/>
          <w:sz w:val="26"/>
          <w:szCs w:val="26"/>
          <w:rtl/>
          <w:lang w:bidi="fa-IR"/>
        </w:rPr>
        <w:t>ت‌ها</w:t>
      </w:r>
      <w:r w:rsidRPr="009D597C">
        <w:rPr>
          <w:rFonts w:cs="B Mitra"/>
          <w:sz w:val="26"/>
          <w:szCs w:val="26"/>
          <w:rtl/>
          <w:lang w:bidi="fa-IR"/>
        </w:rPr>
        <w:t xml:space="preserve"> دارا</w:t>
      </w:r>
      <w:r w:rsidRPr="009D597C">
        <w:rPr>
          <w:rFonts w:cs="B Mitra" w:hint="cs"/>
          <w:sz w:val="26"/>
          <w:szCs w:val="26"/>
          <w:rtl/>
          <w:lang w:bidi="fa-IR"/>
        </w:rPr>
        <w:t>ی</w:t>
      </w:r>
      <w:r w:rsidRPr="009D597C">
        <w:rPr>
          <w:rFonts w:cs="B Mitra"/>
          <w:sz w:val="26"/>
          <w:szCs w:val="26"/>
          <w:rtl/>
          <w:lang w:bidi="fa-IR"/>
        </w:rPr>
        <w:t xml:space="preserve"> ارجاعات فرهنگ</w:t>
      </w:r>
      <w:r w:rsidRPr="009D597C">
        <w:rPr>
          <w:rFonts w:cs="B Mitra" w:hint="cs"/>
          <w:sz w:val="26"/>
          <w:szCs w:val="26"/>
          <w:rtl/>
          <w:lang w:bidi="fa-IR"/>
        </w:rPr>
        <w:t>ی</w:t>
      </w:r>
      <w:r w:rsidRPr="009D597C">
        <w:rPr>
          <w:rFonts w:cs="B Mitra"/>
          <w:sz w:val="26"/>
          <w:szCs w:val="26"/>
          <w:rtl/>
          <w:lang w:bidi="fa-IR"/>
        </w:rPr>
        <w:t xml:space="preserve"> مختص به خودشان هستند که در طول نما</w:t>
      </w:r>
      <w:r w:rsidRPr="009D597C">
        <w:rPr>
          <w:rFonts w:cs="B Mitra" w:hint="cs"/>
          <w:sz w:val="26"/>
          <w:szCs w:val="26"/>
          <w:rtl/>
          <w:lang w:bidi="fa-IR"/>
        </w:rPr>
        <w:t>ی</w:t>
      </w:r>
      <w:r w:rsidRPr="009D597C">
        <w:rPr>
          <w:rFonts w:cs="B Mitra" w:hint="eastAsia"/>
          <w:sz w:val="26"/>
          <w:szCs w:val="26"/>
          <w:rtl/>
          <w:lang w:bidi="fa-IR"/>
        </w:rPr>
        <w:t>ش</w:t>
      </w:r>
      <w:r w:rsidRPr="009D597C">
        <w:rPr>
          <w:rFonts w:cs="B Mitra"/>
          <w:sz w:val="26"/>
          <w:szCs w:val="26"/>
          <w:rtl/>
          <w:lang w:bidi="fa-IR"/>
        </w:rPr>
        <w:t xml:space="preserve"> دلالت‌ها</w:t>
      </w:r>
      <w:r w:rsidRPr="009D597C">
        <w:rPr>
          <w:rFonts w:cs="B Mitra" w:hint="cs"/>
          <w:sz w:val="26"/>
          <w:szCs w:val="26"/>
          <w:rtl/>
          <w:lang w:bidi="fa-IR"/>
        </w:rPr>
        <w:t>ی</w:t>
      </w:r>
      <w:r w:rsidRPr="009D597C">
        <w:rPr>
          <w:rFonts w:cs="B Mitra"/>
          <w:sz w:val="26"/>
          <w:szCs w:val="26"/>
          <w:rtl/>
          <w:lang w:bidi="fa-IR"/>
        </w:rPr>
        <w:t xml:space="preserve"> ضمن</w:t>
      </w:r>
      <w:r w:rsidRPr="009D597C">
        <w:rPr>
          <w:rFonts w:cs="B Mitra" w:hint="cs"/>
          <w:sz w:val="26"/>
          <w:szCs w:val="26"/>
          <w:rtl/>
          <w:lang w:bidi="fa-IR"/>
        </w:rPr>
        <w:t>ی</w:t>
      </w:r>
      <w:r w:rsidRPr="009D597C">
        <w:rPr>
          <w:rFonts w:cs="B Mitra"/>
          <w:sz w:val="26"/>
          <w:szCs w:val="26"/>
          <w:rtl/>
          <w:lang w:bidi="fa-IR"/>
        </w:rPr>
        <w:t xml:space="preserve"> خود را آشکار م</w:t>
      </w:r>
      <w:r w:rsidRPr="009D597C">
        <w:rPr>
          <w:rFonts w:cs="B Mitra" w:hint="cs"/>
          <w:sz w:val="26"/>
          <w:szCs w:val="26"/>
          <w:rtl/>
          <w:lang w:bidi="fa-IR"/>
        </w:rPr>
        <w:t>ی‌</w:t>
      </w:r>
      <w:r w:rsidRPr="009D597C">
        <w:rPr>
          <w:rFonts w:cs="B Mitra" w:hint="eastAsia"/>
          <w:sz w:val="26"/>
          <w:szCs w:val="26"/>
          <w:rtl/>
          <w:lang w:bidi="fa-IR"/>
        </w:rPr>
        <w:t>کنند</w:t>
      </w:r>
      <w:r w:rsidRPr="009D597C">
        <w:rPr>
          <w:rFonts w:cs="B Mitra"/>
          <w:sz w:val="26"/>
          <w:szCs w:val="26"/>
          <w:rtl/>
          <w:lang w:bidi="fa-IR"/>
        </w:rPr>
        <w:t>.</w:t>
      </w:r>
    </w:p>
    <w:p w14:paraId="23AFABC5" w14:textId="77777777" w:rsidR="00D5652E" w:rsidRPr="00332378" w:rsidRDefault="00D5652E" w:rsidP="00D5652E">
      <w:pPr>
        <w:ind w:firstLine="284"/>
        <w:jc w:val="both"/>
        <w:rPr>
          <w:rFonts w:cs="B Mitra"/>
          <w:color w:val="A6A6A6"/>
          <w:sz w:val="28"/>
          <w:szCs w:val="28"/>
          <w:rtl/>
          <w:lang w:bidi="fa-IR"/>
        </w:rPr>
      </w:pPr>
      <w:r>
        <w:rPr>
          <w:rFonts w:cs="B Mitra" w:hint="cs"/>
          <w:color w:val="A6A6A6"/>
          <w:sz w:val="28"/>
          <w:szCs w:val="28"/>
          <w:rtl/>
          <w:lang w:bidi="fa-IR"/>
        </w:rPr>
        <w:t xml:space="preserve"> </w:t>
      </w:r>
    </w:p>
    <w:p w14:paraId="255D5E30" w14:textId="77777777" w:rsidR="00D5652E" w:rsidRDefault="00D5652E" w:rsidP="00D5652E">
      <w:pPr>
        <w:ind w:firstLine="284"/>
        <w:jc w:val="both"/>
        <w:rPr>
          <w:rFonts w:cs="B Mitra"/>
          <w:sz w:val="26"/>
          <w:szCs w:val="26"/>
          <w:lang w:bidi="fa-IR"/>
        </w:rPr>
      </w:pPr>
      <w:r w:rsidRPr="009F42AA">
        <w:rPr>
          <w:rFonts w:cs="B Mitra" w:hint="cs"/>
          <w:b/>
          <w:bCs/>
          <w:sz w:val="26"/>
          <w:szCs w:val="26"/>
          <w:rtl/>
          <w:lang w:bidi="fa-IR"/>
        </w:rPr>
        <w:t>كليد واژه</w:t>
      </w:r>
      <w:r w:rsidRPr="009F42AA">
        <w:rPr>
          <w:rFonts w:cs="B Mitra" w:hint="cs"/>
          <w:sz w:val="26"/>
          <w:szCs w:val="26"/>
          <w:rtl/>
          <w:lang w:bidi="fa-IR"/>
        </w:rPr>
        <w:t xml:space="preserve">: </w:t>
      </w:r>
      <w:r w:rsidR="009D597C">
        <w:rPr>
          <w:rFonts w:cs="B Mitra" w:hint="cs"/>
          <w:sz w:val="26"/>
          <w:szCs w:val="26"/>
          <w:rtl/>
          <w:lang w:bidi="fa-IR"/>
        </w:rPr>
        <w:t>رولان بارت، اسطوره، فنون بلاغی، رمزگان پنچ گانه، جی. بی. پریستلی</w:t>
      </w:r>
    </w:p>
    <w:p w14:paraId="09F32511" w14:textId="77777777" w:rsidR="009D597C" w:rsidRPr="009F42AA" w:rsidRDefault="009D597C" w:rsidP="00D5652E">
      <w:pPr>
        <w:ind w:firstLine="284"/>
        <w:jc w:val="both"/>
        <w:rPr>
          <w:rFonts w:cs="B Mitra"/>
          <w:sz w:val="26"/>
          <w:szCs w:val="26"/>
          <w:rtl/>
          <w:lang w:bidi="fa-IR"/>
        </w:rPr>
      </w:pPr>
    </w:p>
    <w:p w14:paraId="4FE1B78B" w14:textId="77777777" w:rsidR="003D29E6" w:rsidRDefault="003D29E6">
      <w:pPr>
        <w:rPr>
          <w:lang w:bidi="fa-IR"/>
        </w:rPr>
      </w:pPr>
    </w:p>
    <w:p w14:paraId="214B3C72" w14:textId="77777777" w:rsidR="003D29E6" w:rsidRPr="003D29E6" w:rsidRDefault="003D29E6" w:rsidP="003D29E6">
      <w:pPr>
        <w:rPr>
          <w:lang w:bidi="fa-IR"/>
        </w:rPr>
      </w:pPr>
    </w:p>
    <w:p w14:paraId="5E5A98EF" w14:textId="77777777" w:rsidR="003D29E6" w:rsidRPr="003D29E6" w:rsidRDefault="003D29E6" w:rsidP="003D29E6">
      <w:pPr>
        <w:rPr>
          <w:lang w:bidi="fa-IR"/>
        </w:rPr>
      </w:pPr>
    </w:p>
    <w:p w14:paraId="54A9F984" w14:textId="77777777" w:rsidR="003D29E6" w:rsidRPr="003D29E6" w:rsidRDefault="003D29E6" w:rsidP="003D29E6">
      <w:pPr>
        <w:rPr>
          <w:lang w:bidi="fa-IR"/>
        </w:rPr>
      </w:pPr>
    </w:p>
    <w:p w14:paraId="17D61DFD" w14:textId="77777777" w:rsidR="003D29E6" w:rsidRPr="003D29E6" w:rsidRDefault="003D29E6" w:rsidP="003D29E6">
      <w:pPr>
        <w:rPr>
          <w:lang w:bidi="fa-IR"/>
        </w:rPr>
      </w:pPr>
    </w:p>
    <w:p w14:paraId="0C492F02" w14:textId="77777777" w:rsidR="003D29E6" w:rsidRPr="003D29E6" w:rsidRDefault="003D29E6" w:rsidP="003D29E6">
      <w:pPr>
        <w:rPr>
          <w:lang w:bidi="fa-IR"/>
        </w:rPr>
      </w:pPr>
    </w:p>
    <w:p w14:paraId="6E9D06C3" w14:textId="77777777" w:rsidR="003D29E6" w:rsidRPr="003D29E6" w:rsidRDefault="003D29E6" w:rsidP="003D29E6">
      <w:pPr>
        <w:rPr>
          <w:lang w:bidi="fa-IR"/>
        </w:rPr>
      </w:pPr>
    </w:p>
    <w:p w14:paraId="19195909" w14:textId="77777777" w:rsidR="003D29E6" w:rsidRPr="003D29E6" w:rsidRDefault="003D29E6" w:rsidP="003D29E6">
      <w:pPr>
        <w:rPr>
          <w:lang w:bidi="fa-IR"/>
        </w:rPr>
      </w:pPr>
    </w:p>
    <w:p w14:paraId="7C795AD9" w14:textId="77777777" w:rsidR="003D29E6" w:rsidRDefault="003D29E6" w:rsidP="003D29E6">
      <w:pPr>
        <w:rPr>
          <w:lang w:bidi="fa-IR"/>
        </w:rPr>
      </w:pPr>
    </w:p>
    <w:p w14:paraId="569F39F5" w14:textId="77777777" w:rsidR="003D29E6" w:rsidRDefault="003D29E6" w:rsidP="003D29E6">
      <w:pPr>
        <w:rPr>
          <w:lang w:bidi="fa-IR"/>
        </w:rPr>
      </w:pPr>
    </w:p>
    <w:p w14:paraId="357F410C" w14:textId="77777777" w:rsidR="00CB0E2D" w:rsidRDefault="003D29E6" w:rsidP="003D29E6">
      <w:pPr>
        <w:tabs>
          <w:tab w:val="left" w:pos="1515"/>
        </w:tabs>
        <w:rPr>
          <w:rtl/>
          <w:lang w:bidi="fa-IR"/>
        </w:rPr>
      </w:pPr>
      <w:r>
        <w:rPr>
          <w:rtl/>
          <w:lang w:bidi="fa-IR"/>
        </w:rPr>
        <w:tab/>
      </w:r>
    </w:p>
    <w:p w14:paraId="6DEF496A" w14:textId="77777777" w:rsidR="003D29E6" w:rsidRDefault="003D29E6" w:rsidP="003D29E6">
      <w:pPr>
        <w:tabs>
          <w:tab w:val="left" w:pos="1515"/>
        </w:tabs>
        <w:rPr>
          <w:rtl/>
          <w:lang w:bidi="fa-IR"/>
        </w:rPr>
      </w:pPr>
    </w:p>
    <w:p w14:paraId="71592B2E" w14:textId="321DFBBD" w:rsidR="00C14DB4" w:rsidRPr="00C14DB4" w:rsidRDefault="00C14DB4" w:rsidP="00C14DB4">
      <w:pPr>
        <w:keepNext/>
        <w:bidi w:val="0"/>
        <w:ind w:left="567" w:right="567"/>
        <w:jc w:val="center"/>
        <w:outlineLvl w:val="1"/>
        <w:rPr>
          <w:rFonts w:cs="Nazanin"/>
          <w:b/>
          <w:bCs/>
          <w:noProof/>
          <w:sz w:val="28"/>
          <w:szCs w:val="26"/>
        </w:rPr>
      </w:pPr>
      <w:r w:rsidRPr="00C14DB4">
        <w:rPr>
          <w:rFonts w:cs="Nazanin"/>
          <w:b/>
          <w:bCs/>
          <w:noProof/>
          <w:sz w:val="28"/>
          <w:szCs w:val="26"/>
        </w:rPr>
        <w:lastRenderedPageBreak/>
        <w:t>The narrative analysis of the " An Inspector Calls " by Priestley Based on Roland Barthes' theories</w:t>
      </w:r>
    </w:p>
    <w:p w14:paraId="434F6218" w14:textId="77777777" w:rsidR="00C14DB4" w:rsidRDefault="00C14DB4" w:rsidP="00C14DB4">
      <w:pPr>
        <w:keepNext/>
        <w:bidi w:val="0"/>
        <w:ind w:left="567" w:right="567"/>
        <w:jc w:val="both"/>
        <w:outlineLvl w:val="1"/>
        <w:rPr>
          <w:rFonts w:cs="Nazanin"/>
          <w:b/>
          <w:bCs/>
          <w:noProof/>
        </w:rPr>
      </w:pPr>
    </w:p>
    <w:p w14:paraId="0FE06278" w14:textId="651F003E" w:rsidR="003D29E6" w:rsidRPr="003D29E6" w:rsidRDefault="003D29E6" w:rsidP="00C14DB4">
      <w:pPr>
        <w:keepNext/>
        <w:bidi w:val="0"/>
        <w:ind w:left="567" w:right="567"/>
        <w:jc w:val="both"/>
        <w:outlineLvl w:val="1"/>
        <w:rPr>
          <w:rFonts w:cs="Nazanin"/>
          <w:b/>
          <w:bCs/>
          <w:noProof/>
          <w:rtl/>
        </w:rPr>
      </w:pPr>
      <w:r w:rsidRPr="003D29E6">
        <w:rPr>
          <w:rFonts w:cs="Nazanin"/>
          <w:b/>
          <w:bCs/>
          <w:noProof/>
        </w:rPr>
        <w:t>Abstract</w:t>
      </w:r>
    </w:p>
    <w:p w14:paraId="4AA42C6A" w14:textId="753FBBF7" w:rsidR="003D29E6" w:rsidRPr="003D29E6" w:rsidRDefault="004A085B" w:rsidP="004A085B">
      <w:pPr>
        <w:keepNext/>
        <w:bidi w:val="0"/>
        <w:spacing w:line="360" w:lineRule="auto"/>
        <w:ind w:left="567" w:right="567"/>
        <w:jc w:val="both"/>
        <w:outlineLvl w:val="1"/>
        <w:rPr>
          <w:rFonts w:cs="Nazanin"/>
          <w:noProof/>
          <w:rtl/>
        </w:rPr>
      </w:pPr>
      <w:r w:rsidRPr="004A085B">
        <w:rPr>
          <w:rFonts w:cs="Nazanin"/>
          <w:noProof/>
        </w:rPr>
        <w:t>Roland Barthes is one of the most authoritative structuralist and poststructuralist semiotics who in the last periods of his writing with new approaches, introduced his theory of analytical critique and became one of the main founders of modern critique. Barthes created a new structure in criticism with The Death of the Author and the Birth of the Reader, and in the field of semiotics, following the theories of Ferdinand de Saussure and Claude Levi-Strauss, he created a new structure based on implication and mythical mysteries. This study intends to examine the works of Roland Barthes and his most important ideas in the field of semiotics and poststructuralist critique. For this purpose, the play An Inspector Calls, JB Priestley's most famous play from the point of view of critics, with two approaches to the mythology and the five narrative codes of Roland Barthes. These two approaches allow the critic to freely interpret the text based on Barthes components. The main contrast of this play is the opposition of bourgeois society to the society of the proletariat; In such a way that the author reveals the beautiful appearance of an aristocratic family with various tricks and deals with their guilt in killing an innocent worker. In addition to this contrast, each of the characters has their own cultural references that reveal their implications during the play.</w:t>
      </w:r>
    </w:p>
    <w:p w14:paraId="1748CCBB" w14:textId="77777777" w:rsidR="003D29E6" w:rsidRPr="003D29E6" w:rsidRDefault="003D29E6" w:rsidP="003D29E6">
      <w:pPr>
        <w:keepNext/>
        <w:bidi w:val="0"/>
        <w:spacing w:line="360" w:lineRule="auto"/>
        <w:ind w:left="567" w:right="567"/>
        <w:jc w:val="both"/>
        <w:outlineLvl w:val="1"/>
        <w:rPr>
          <w:rFonts w:cs="Nazanin"/>
          <w:noProof/>
          <w:rtl/>
        </w:rPr>
      </w:pPr>
    </w:p>
    <w:p w14:paraId="5EE2DCD3" w14:textId="77777777" w:rsidR="003D29E6" w:rsidRPr="003D29E6" w:rsidRDefault="003D29E6" w:rsidP="003D29E6">
      <w:pPr>
        <w:keepNext/>
        <w:bidi w:val="0"/>
        <w:spacing w:line="360" w:lineRule="auto"/>
        <w:ind w:left="567" w:right="567"/>
        <w:jc w:val="both"/>
        <w:outlineLvl w:val="1"/>
        <w:rPr>
          <w:rFonts w:cs="Nazanin"/>
          <w:noProof/>
          <w:rtl/>
        </w:rPr>
      </w:pPr>
    </w:p>
    <w:p w14:paraId="403E8203" w14:textId="77777777" w:rsidR="003D29E6" w:rsidRPr="003D29E6" w:rsidRDefault="003D29E6" w:rsidP="003D29E6">
      <w:pPr>
        <w:keepNext/>
        <w:bidi w:val="0"/>
        <w:spacing w:line="360" w:lineRule="auto"/>
        <w:ind w:left="567" w:right="567"/>
        <w:jc w:val="both"/>
        <w:outlineLvl w:val="1"/>
        <w:rPr>
          <w:rFonts w:cs="Nazanin"/>
          <w:noProof/>
          <w:rtl/>
        </w:rPr>
      </w:pPr>
    </w:p>
    <w:p w14:paraId="390E947E" w14:textId="77777777" w:rsidR="003D29E6" w:rsidRPr="003D29E6" w:rsidRDefault="003D29E6" w:rsidP="003D29E6">
      <w:pPr>
        <w:keepNext/>
        <w:bidi w:val="0"/>
        <w:spacing w:line="360" w:lineRule="auto"/>
        <w:ind w:left="567" w:right="567"/>
        <w:jc w:val="both"/>
        <w:outlineLvl w:val="1"/>
        <w:rPr>
          <w:rFonts w:cs="Nazanin"/>
          <w:noProof/>
          <w:rtl/>
        </w:rPr>
      </w:pPr>
    </w:p>
    <w:p w14:paraId="7F6372B9" w14:textId="77777777" w:rsidR="003D29E6" w:rsidRPr="003D29E6" w:rsidRDefault="003D29E6" w:rsidP="003D29E6">
      <w:pPr>
        <w:keepNext/>
        <w:bidi w:val="0"/>
        <w:spacing w:line="360" w:lineRule="auto"/>
        <w:ind w:left="567" w:right="567"/>
        <w:outlineLvl w:val="1"/>
        <w:rPr>
          <w:rFonts w:cs="Nazanin"/>
          <w:b/>
          <w:bCs/>
          <w:noProof/>
        </w:rPr>
      </w:pPr>
      <w:r w:rsidRPr="003D29E6">
        <w:rPr>
          <w:rFonts w:cs="Nazanin"/>
          <w:b/>
          <w:bCs/>
          <w:noProof/>
        </w:rPr>
        <w:t>key words</w:t>
      </w:r>
    </w:p>
    <w:p w14:paraId="7FFE8318" w14:textId="60858177" w:rsidR="003D29E6" w:rsidRPr="003D29E6" w:rsidRDefault="004A085B" w:rsidP="004A085B">
      <w:pPr>
        <w:tabs>
          <w:tab w:val="left" w:pos="1515"/>
        </w:tabs>
        <w:bidi w:val="0"/>
        <w:rPr>
          <w:lang w:bidi="fa-IR"/>
        </w:rPr>
      </w:pPr>
      <w:r w:rsidRPr="004A085B">
        <w:rPr>
          <w:rFonts w:cs="Nazanin"/>
          <w:noProof/>
        </w:rPr>
        <w:t>Roland Barthes, Myth</w:t>
      </w:r>
      <w:r w:rsidRPr="004A085B">
        <w:rPr>
          <w:rFonts w:cs="Nazanin"/>
          <w:noProof/>
          <w:rtl/>
        </w:rPr>
        <w:t>,</w:t>
      </w:r>
      <w:r w:rsidRPr="004A085B">
        <w:t xml:space="preserve"> </w:t>
      </w:r>
      <w:r w:rsidR="00D4692D">
        <w:rPr>
          <w:rFonts w:cs="Nazanin"/>
          <w:noProof/>
        </w:rPr>
        <w:t>F</w:t>
      </w:r>
      <w:r w:rsidRPr="004A085B">
        <w:rPr>
          <w:rFonts w:cs="Nazanin"/>
          <w:noProof/>
        </w:rPr>
        <w:t xml:space="preserve">ive </w:t>
      </w:r>
      <w:r w:rsidR="00D4692D">
        <w:rPr>
          <w:rFonts w:cs="Nazanin"/>
          <w:noProof/>
        </w:rPr>
        <w:t>N</w:t>
      </w:r>
      <w:r w:rsidRPr="004A085B">
        <w:rPr>
          <w:rFonts w:cs="Nazanin"/>
          <w:noProof/>
        </w:rPr>
        <w:t xml:space="preserve">arrative </w:t>
      </w:r>
      <w:r w:rsidR="00200357">
        <w:rPr>
          <w:rFonts w:cs="Nazanin"/>
          <w:noProof/>
        </w:rPr>
        <w:t>C</w:t>
      </w:r>
      <w:r w:rsidRPr="004A085B">
        <w:rPr>
          <w:rFonts w:cs="Nazanin"/>
          <w:noProof/>
        </w:rPr>
        <w:t>odes</w:t>
      </w:r>
      <w:r w:rsidRPr="004A085B">
        <w:rPr>
          <w:rFonts w:cs="Nazanin"/>
          <w:noProof/>
          <w:rtl/>
        </w:rPr>
        <w:t>,</w:t>
      </w:r>
      <w:r w:rsidRPr="004A085B">
        <w:t xml:space="preserve"> </w:t>
      </w:r>
      <w:r w:rsidRPr="004A085B">
        <w:rPr>
          <w:rFonts w:cs="Nazanin"/>
          <w:noProof/>
        </w:rPr>
        <w:t>J. B. Priestley</w:t>
      </w:r>
    </w:p>
    <w:sectPr w:rsidR="003D29E6" w:rsidRPr="003D29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4023" w14:textId="77777777" w:rsidR="00250907" w:rsidRDefault="00250907" w:rsidP="00D5652E">
      <w:r>
        <w:separator/>
      </w:r>
    </w:p>
  </w:endnote>
  <w:endnote w:type="continuationSeparator" w:id="0">
    <w:p w14:paraId="2ADF5BDD" w14:textId="77777777" w:rsidR="00250907" w:rsidRDefault="00250907" w:rsidP="00D5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5D146" w14:textId="77777777" w:rsidR="00250907" w:rsidRDefault="00250907" w:rsidP="00D5652E">
      <w:r>
        <w:separator/>
      </w:r>
    </w:p>
  </w:footnote>
  <w:footnote w:type="continuationSeparator" w:id="0">
    <w:p w14:paraId="29EED562" w14:textId="77777777" w:rsidR="00250907" w:rsidRDefault="00250907" w:rsidP="00D5652E">
      <w:r>
        <w:continuationSeparator/>
      </w:r>
    </w:p>
  </w:footnote>
  <w:footnote w:id="1">
    <w:p w14:paraId="1E036448" w14:textId="77777777" w:rsidR="00D5652E" w:rsidRPr="00A4637E" w:rsidRDefault="00D5652E" w:rsidP="00D5652E">
      <w:pPr>
        <w:pStyle w:val="FootnoteText"/>
        <w:rPr>
          <w:rFonts w:cs="B Mitra"/>
          <w:lang w:bidi="fa-IR"/>
        </w:rPr>
      </w:pPr>
      <w:r>
        <w:rPr>
          <w:rStyle w:val="FootnoteReference"/>
        </w:rPr>
        <w:footnoteRef/>
      </w:r>
      <w:r>
        <w:rPr>
          <w:rtl/>
        </w:rPr>
        <w:t xml:space="preserve"> </w:t>
      </w:r>
      <w:r w:rsidRPr="00A4637E">
        <w:rPr>
          <w:rFonts w:cs="B Mitra" w:hint="cs"/>
          <w:rtl/>
        </w:rPr>
        <w:t xml:space="preserve">کارشناسی ارشد ادبیات نمایشی </w:t>
      </w:r>
      <w:r w:rsidRPr="00A4637E">
        <w:rPr>
          <w:rFonts w:hint="cs"/>
          <w:rtl/>
        </w:rPr>
        <w:t>–</w:t>
      </w:r>
      <w:r w:rsidRPr="00A4637E">
        <w:rPr>
          <w:rFonts w:cs="B Mitra" w:hint="cs"/>
          <w:rtl/>
        </w:rPr>
        <w:t xml:space="preserve"> دانشگاه تهران</w:t>
      </w:r>
    </w:p>
  </w:footnote>
  <w:footnote w:id="2">
    <w:p w14:paraId="032AEABD" w14:textId="77777777" w:rsidR="00D5652E" w:rsidRDefault="00D5652E" w:rsidP="00D5652E">
      <w:pPr>
        <w:pStyle w:val="FootnoteText"/>
        <w:rPr>
          <w:lang w:bidi="fa-IR"/>
        </w:rPr>
      </w:pPr>
      <w:r w:rsidRPr="00A4637E">
        <w:rPr>
          <w:rStyle w:val="FootnoteReference"/>
          <w:rFonts w:cs="B Mitra"/>
        </w:rPr>
        <w:footnoteRef/>
      </w:r>
      <w:r w:rsidRPr="00A4637E">
        <w:rPr>
          <w:rFonts w:cs="B Mitra"/>
          <w:rtl/>
        </w:rPr>
        <w:t xml:space="preserve"> </w:t>
      </w:r>
      <w:r w:rsidRPr="00A4637E">
        <w:rPr>
          <w:rFonts w:cs="B Mitra" w:hint="cs"/>
          <w:rtl/>
        </w:rPr>
        <w:t xml:space="preserve">کارشناسی ارشد سینما </w:t>
      </w:r>
      <w:r w:rsidRPr="00A4637E">
        <w:rPr>
          <w:rFonts w:hint="cs"/>
          <w:rtl/>
        </w:rPr>
        <w:t>–</w:t>
      </w:r>
      <w:r w:rsidRPr="00A4637E">
        <w:rPr>
          <w:rFonts w:cs="B Mitra" w:hint="cs"/>
          <w:rtl/>
        </w:rPr>
        <w:t xml:space="preserve"> دانشگاه تربیت مدرس</w:t>
      </w:r>
      <w:r>
        <w:rPr>
          <w:rFonts w:hint="cs"/>
          <w:rtl/>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52E"/>
    <w:rsid w:val="00200357"/>
    <w:rsid w:val="002058C8"/>
    <w:rsid w:val="00205D6A"/>
    <w:rsid w:val="00250907"/>
    <w:rsid w:val="002F7C2D"/>
    <w:rsid w:val="003D29E6"/>
    <w:rsid w:val="004A085B"/>
    <w:rsid w:val="006405C3"/>
    <w:rsid w:val="008E5EB4"/>
    <w:rsid w:val="009D597C"/>
    <w:rsid w:val="00A62C27"/>
    <w:rsid w:val="00C14DB4"/>
    <w:rsid w:val="00CB0E2D"/>
    <w:rsid w:val="00D4692D"/>
    <w:rsid w:val="00D5652E"/>
    <w:rsid w:val="00DA22D1"/>
    <w:rsid w:val="00EC2FF1"/>
    <w:rsid w:val="00ED63E4"/>
    <w:rsid w:val="00F37205"/>
    <w:rsid w:val="00FD2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1634B"/>
  <w15:chartTrackingRefBased/>
  <w15:docId w15:val="{35BBFB9C-874C-4BC8-8FF8-1004457F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652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5652E"/>
    <w:rPr>
      <w:sz w:val="20"/>
      <w:szCs w:val="20"/>
    </w:rPr>
  </w:style>
  <w:style w:type="character" w:customStyle="1" w:styleId="FootnoteTextChar">
    <w:name w:val="Footnote Text Char"/>
    <w:basedOn w:val="DefaultParagraphFont"/>
    <w:link w:val="FootnoteText"/>
    <w:semiHidden/>
    <w:rsid w:val="00D5652E"/>
    <w:rPr>
      <w:rFonts w:ascii="Times New Roman" w:eastAsia="Times New Roman" w:hAnsi="Times New Roman" w:cs="Times New Roman"/>
      <w:sz w:val="20"/>
      <w:szCs w:val="20"/>
    </w:rPr>
  </w:style>
  <w:style w:type="character" w:styleId="FootnoteReference">
    <w:name w:val="footnote reference"/>
    <w:uiPriority w:val="99"/>
    <w:semiHidden/>
    <w:rsid w:val="00D565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RZS</dc:creator>
  <cp:keywords/>
  <dc:description/>
  <cp:lastModifiedBy>RZS</cp:lastModifiedBy>
  <cp:revision>13</cp:revision>
  <cp:lastPrinted>2019-11-28T13:32:00Z</cp:lastPrinted>
  <dcterms:created xsi:type="dcterms:W3CDTF">2019-11-28T13:24:00Z</dcterms:created>
  <dcterms:modified xsi:type="dcterms:W3CDTF">2021-02-06T13:57:00Z</dcterms:modified>
</cp:coreProperties>
</file>